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CE7" w:rsidRPr="004F3423" w:rsidRDefault="00BC7AC7" w:rsidP="00D66CE7">
      <w:pPr>
        <w:ind w:left="-142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CCB" w:rsidRPr="00084CCB">
        <w:rPr>
          <w:b/>
        </w:rPr>
        <w:t xml:space="preserve"> </w:t>
      </w:r>
      <w:r w:rsidR="00084CCB" w:rsidRPr="000B4C0D">
        <w:rPr>
          <w:b/>
        </w:rPr>
        <w:t xml:space="preserve">Паспорт </w:t>
      </w:r>
      <w:r w:rsidR="00084CCB">
        <w:rPr>
          <w:b/>
        </w:rPr>
        <w:t>осветительного</w:t>
      </w:r>
      <w:r w:rsidR="00084CCB" w:rsidRPr="002C4ECF">
        <w:rPr>
          <w:b/>
        </w:rPr>
        <w:t xml:space="preserve"> комплекс</w:t>
      </w:r>
      <w:r w:rsidR="00084CCB">
        <w:rPr>
          <w:b/>
        </w:rPr>
        <w:t>а</w:t>
      </w:r>
    </w:p>
    <w:p w:rsidR="00D66CE7" w:rsidRPr="00A5454A" w:rsidRDefault="00D66CE7" w:rsidP="00D66CE7">
      <w:pPr>
        <w:jc w:val="center"/>
        <w:rPr>
          <w:b/>
          <w:sz w:val="20"/>
          <w:szCs w:val="20"/>
          <w:lang w:val="en-US"/>
        </w:rPr>
      </w:pPr>
      <w:r w:rsidRPr="00A5454A">
        <w:rPr>
          <w:b/>
          <w:sz w:val="20"/>
          <w:szCs w:val="20"/>
          <w:lang w:val="en-US"/>
        </w:rPr>
        <w:t>«</w:t>
      </w:r>
      <w:r w:rsidR="00084CCB" w:rsidRPr="00084CCB">
        <w:rPr>
          <w:lang w:val="en-US"/>
        </w:rPr>
        <w:t>LEDALL</w:t>
      </w:r>
      <w:r w:rsidR="00084CCB" w:rsidRPr="00A5454A">
        <w:rPr>
          <w:lang w:val="en-US"/>
        </w:rPr>
        <w:t>-</w:t>
      </w:r>
      <w:r w:rsidR="00084CCB" w:rsidRPr="00084CCB">
        <w:rPr>
          <w:lang w:val="en-US"/>
        </w:rPr>
        <w:t>RS</w:t>
      </w:r>
      <w:r w:rsidR="00084CCB" w:rsidRPr="00A5454A">
        <w:rPr>
          <w:lang w:val="en-US"/>
        </w:rPr>
        <w:t>-</w:t>
      </w:r>
      <w:r w:rsidR="00084CCB" w:rsidRPr="00084CCB">
        <w:rPr>
          <w:lang w:val="en-US"/>
        </w:rPr>
        <w:t>SL</w:t>
      </w:r>
      <w:r w:rsidR="00084CCB" w:rsidRPr="00A5454A">
        <w:rPr>
          <w:lang w:val="en-US"/>
        </w:rPr>
        <w:t>-</w:t>
      </w:r>
      <w:r w:rsidR="00084CCB" w:rsidRPr="00084CCB">
        <w:rPr>
          <w:lang w:val="en-US"/>
        </w:rPr>
        <w:t>E</w:t>
      </w:r>
      <w:r w:rsidR="00084CCB" w:rsidRPr="00A5454A">
        <w:rPr>
          <w:lang w:val="en-US"/>
        </w:rPr>
        <w:t>-</w:t>
      </w:r>
      <w:bookmarkStart w:id="0" w:name="_Hlk145416462"/>
      <w:r w:rsidR="0065780E" w:rsidRPr="0065780E">
        <w:rPr>
          <w:lang w:val="en-US"/>
        </w:rPr>
        <w:t>ANTARES</w:t>
      </w:r>
      <w:bookmarkEnd w:id="0"/>
      <w:r w:rsidR="00084CCB" w:rsidRPr="00A5454A">
        <w:rPr>
          <w:lang w:val="en-US"/>
        </w:rPr>
        <w:t>-</w:t>
      </w:r>
      <w:r w:rsidR="00084CCB" w:rsidRPr="00084CCB">
        <w:rPr>
          <w:lang w:val="en-US"/>
        </w:rPr>
        <w:t>XX</w:t>
      </w:r>
      <w:r w:rsidR="00084CCB" w:rsidRPr="00A5454A">
        <w:rPr>
          <w:lang w:val="en-US"/>
        </w:rPr>
        <w:t>-</w:t>
      </w:r>
      <w:r w:rsidR="00084CCB" w:rsidRPr="00084CCB">
        <w:rPr>
          <w:lang w:val="en-US"/>
        </w:rPr>
        <w:t>XXXX</w:t>
      </w:r>
      <w:r w:rsidRPr="00A5454A">
        <w:rPr>
          <w:b/>
          <w:sz w:val="20"/>
          <w:szCs w:val="20"/>
          <w:lang w:val="en-US"/>
        </w:rPr>
        <w:t>»</w:t>
      </w:r>
    </w:p>
    <w:p w:rsidR="00242475" w:rsidRPr="000B4C0D" w:rsidRDefault="00DF391F" w:rsidP="0078193C">
      <w:pPr>
        <w:rPr>
          <w:sz w:val="16"/>
          <w:szCs w:val="16"/>
        </w:rPr>
      </w:pPr>
      <w:r w:rsidRPr="000B4C0D">
        <w:rPr>
          <w:sz w:val="16"/>
          <w:szCs w:val="16"/>
        </w:rPr>
        <w:t>Настоящий паспорт</w:t>
      </w:r>
      <w:r w:rsidR="0078193C" w:rsidRPr="000B4C0D">
        <w:rPr>
          <w:sz w:val="16"/>
          <w:szCs w:val="16"/>
        </w:rPr>
        <w:t xml:space="preserve"> совмещ</w:t>
      </w:r>
      <w:r w:rsidRPr="000B4C0D">
        <w:rPr>
          <w:sz w:val="16"/>
          <w:szCs w:val="16"/>
        </w:rPr>
        <w:t>ен</w:t>
      </w:r>
      <w:r w:rsidR="0078193C" w:rsidRPr="000B4C0D">
        <w:rPr>
          <w:sz w:val="16"/>
          <w:szCs w:val="16"/>
        </w:rPr>
        <w:t xml:space="preserve"> с руководст</w:t>
      </w:r>
      <w:r w:rsidRPr="000B4C0D">
        <w:rPr>
          <w:sz w:val="16"/>
          <w:szCs w:val="16"/>
        </w:rPr>
        <w:t>вом по установке и эксплуатации</w:t>
      </w:r>
      <w:r w:rsidR="0078193C" w:rsidRPr="000B4C0D">
        <w:rPr>
          <w:sz w:val="16"/>
          <w:szCs w:val="16"/>
        </w:rPr>
        <w:t>.</w:t>
      </w:r>
    </w:p>
    <w:p w:rsidR="0078193C" w:rsidRDefault="0078193C" w:rsidP="0078193C">
      <w:pPr>
        <w:rPr>
          <w:b/>
          <w:sz w:val="20"/>
          <w:szCs w:val="20"/>
        </w:rPr>
      </w:pPr>
    </w:p>
    <w:p w:rsidR="00A5454A" w:rsidRDefault="00A5454A" w:rsidP="0078193C">
      <w:pPr>
        <w:rPr>
          <w:b/>
          <w:sz w:val="20"/>
          <w:szCs w:val="20"/>
        </w:rPr>
      </w:pPr>
    </w:p>
    <w:p w:rsidR="00A5454A" w:rsidRPr="000B4C0D" w:rsidRDefault="00A5454A" w:rsidP="0078193C">
      <w:pPr>
        <w:rPr>
          <w:b/>
          <w:sz w:val="20"/>
          <w:szCs w:val="20"/>
        </w:rPr>
      </w:pPr>
    </w:p>
    <w:p w:rsidR="00E52A35" w:rsidRPr="000B4C0D" w:rsidRDefault="0078193C" w:rsidP="00133052">
      <w:pPr>
        <w:numPr>
          <w:ilvl w:val="0"/>
          <w:numId w:val="3"/>
        </w:numPr>
        <w:ind w:left="567" w:hanging="283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 xml:space="preserve">Назначение </w:t>
      </w:r>
    </w:p>
    <w:p w:rsidR="0078193C" w:rsidRPr="00133052" w:rsidRDefault="00084CCB" w:rsidP="00133052">
      <w:pPr>
        <w:pStyle w:val="a7"/>
        <w:numPr>
          <w:ilvl w:val="1"/>
          <w:numId w:val="27"/>
        </w:numPr>
        <w:jc w:val="both"/>
        <w:rPr>
          <w:sz w:val="16"/>
          <w:szCs w:val="12"/>
        </w:rPr>
      </w:pPr>
      <w:r w:rsidRPr="00133052">
        <w:rPr>
          <w:color w:val="000000"/>
          <w:sz w:val="16"/>
          <w:szCs w:val="12"/>
        </w:rPr>
        <w:t xml:space="preserve">Серия парковых осветительных комплексов - </w:t>
      </w:r>
      <w:r w:rsidRPr="00133052">
        <w:rPr>
          <w:color w:val="2C2D2E"/>
          <w:sz w:val="18"/>
          <w:szCs w:val="23"/>
          <w:shd w:val="clear" w:color="auto" w:fill="FFFFFF"/>
        </w:rPr>
        <w:t>LEDALL-RS-SL-E-</w:t>
      </w:r>
      <w:r w:rsidR="00A5454A" w:rsidRPr="00133052">
        <w:rPr>
          <w:color w:val="2C2D2E"/>
          <w:sz w:val="18"/>
          <w:szCs w:val="23"/>
          <w:shd w:val="clear" w:color="auto" w:fill="FFFFFF"/>
        </w:rPr>
        <w:t>ANTARE</w:t>
      </w:r>
      <w:r w:rsidR="00A5454A" w:rsidRPr="00133052">
        <w:rPr>
          <w:color w:val="2C2D2E"/>
          <w:sz w:val="18"/>
          <w:szCs w:val="23"/>
          <w:shd w:val="clear" w:color="auto" w:fill="FFFFFF"/>
          <w:lang w:val="en-US"/>
        </w:rPr>
        <w:t>S</w:t>
      </w:r>
      <w:r w:rsidR="00800732">
        <w:rPr>
          <w:color w:val="2C2D2E"/>
          <w:sz w:val="18"/>
          <w:szCs w:val="23"/>
          <w:shd w:val="clear" w:color="auto" w:fill="FFFFFF"/>
        </w:rPr>
        <w:t>-XX</w:t>
      </w:r>
      <w:r w:rsidRPr="00133052">
        <w:rPr>
          <w:color w:val="2C2D2E"/>
          <w:sz w:val="18"/>
          <w:szCs w:val="23"/>
          <w:shd w:val="clear" w:color="auto" w:fill="FFFFFF"/>
        </w:rPr>
        <w:t>-XXXX</w:t>
      </w:r>
      <w:r w:rsidRPr="00133052">
        <w:rPr>
          <w:color w:val="2C2D2E"/>
          <w:sz w:val="22"/>
          <w:szCs w:val="23"/>
          <w:shd w:val="clear" w:color="auto" w:fill="FFFFFF"/>
        </w:rPr>
        <w:t xml:space="preserve"> </w:t>
      </w:r>
      <w:r w:rsidRPr="00133052">
        <w:rPr>
          <w:sz w:val="16"/>
          <w:szCs w:val="12"/>
        </w:rPr>
        <w:t xml:space="preserve">разработан для освещения парковых и пешеходных зон.  </w:t>
      </w:r>
    </w:p>
    <w:p w:rsidR="00133052" w:rsidRPr="00133052" w:rsidRDefault="00133052" w:rsidP="00133052">
      <w:pPr>
        <w:pStyle w:val="a7"/>
        <w:ind w:left="644"/>
        <w:jc w:val="both"/>
        <w:rPr>
          <w:sz w:val="20"/>
          <w:szCs w:val="20"/>
        </w:rPr>
      </w:pPr>
    </w:p>
    <w:p w:rsidR="003E3E2B" w:rsidRPr="000B4C0D" w:rsidRDefault="0078193C" w:rsidP="00133052">
      <w:pPr>
        <w:numPr>
          <w:ilvl w:val="0"/>
          <w:numId w:val="3"/>
        </w:numPr>
        <w:ind w:left="567" w:hanging="283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>Общие сведения</w:t>
      </w:r>
    </w:p>
    <w:p w:rsidR="00D06673" w:rsidRDefault="00D06673" w:rsidP="00133052">
      <w:pPr>
        <w:pStyle w:val="a7"/>
        <w:numPr>
          <w:ilvl w:val="1"/>
          <w:numId w:val="3"/>
        </w:numPr>
        <w:ind w:left="567" w:hanging="283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Светильник состоит из двух основных модулей</w:t>
      </w:r>
      <w:r w:rsidR="00644030">
        <w:rPr>
          <w:color w:val="000000"/>
          <w:sz w:val="16"/>
          <w:szCs w:val="12"/>
        </w:rPr>
        <w:t>:</w:t>
      </w:r>
      <w:r>
        <w:rPr>
          <w:color w:val="000000"/>
          <w:sz w:val="16"/>
          <w:szCs w:val="12"/>
        </w:rPr>
        <w:t xml:space="preserve"> 1-ый – Модуль осветительный; 2-ой – Опора выполнена из металла.</w:t>
      </w:r>
    </w:p>
    <w:p w:rsidR="003E3E2B" w:rsidRPr="0040077D" w:rsidRDefault="00D06673" w:rsidP="00133052">
      <w:pPr>
        <w:pStyle w:val="a7"/>
        <w:numPr>
          <w:ilvl w:val="1"/>
          <w:numId w:val="3"/>
        </w:numPr>
        <w:ind w:left="567" w:hanging="283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Осветительный модуль</w:t>
      </w:r>
      <w:r w:rsidR="00E7585E" w:rsidRPr="0040077D">
        <w:rPr>
          <w:color w:val="000000"/>
          <w:sz w:val="16"/>
          <w:szCs w:val="12"/>
        </w:rPr>
        <w:t xml:space="preserve"> </w:t>
      </w:r>
      <w:r w:rsidR="00CC19D2" w:rsidRPr="0040077D">
        <w:rPr>
          <w:color w:val="000000"/>
          <w:sz w:val="16"/>
          <w:szCs w:val="12"/>
        </w:rPr>
        <w:t>оснащен матовым рассеивателем, что позволяет получить в свою очередь мягкий и равномерный свет.</w:t>
      </w:r>
    </w:p>
    <w:p w:rsidR="0040077D" w:rsidRPr="00071042" w:rsidRDefault="0040077D" w:rsidP="00133052">
      <w:pPr>
        <w:pStyle w:val="a7"/>
        <w:numPr>
          <w:ilvl w:val="1"/>
          <w:numId w:val="3"/>
        </w:numPr>
        <w:ind w:left="567" w:hanging="283"/>
        <w:jc w:val="both"/>
        <w:rPr>
          <w:color w:val="000000"/>
          <w:sz w:val="16"/>
          <w:szCs w:val="12"/>
        </w:rPr>
      </w:pPr>
      <w:r w:rsidRPr="0040077D">
        <w:rPr>
          <w:color w:val="000000"/>
          <w:sz w:val="16"/>
          <w:szCs w:val="12"/>
        </w:rPr>
        <w:t xml:space="preserve">Специально разработанный светодиодный модуль имеет непрерывное световое поле и отсутствие темных пятен на </w:t>
      </w:r>
      <w:proofErr w:type="spellStart"/>
      <w:r w:rsidRPr="0040077D">
        <w:rPr>
          <w:color w:val="000000"/>
          <w:sz w:val="16"/>
          <w:szCs w:val="12"/>
        </w:rPr>
        <w:t>рассеивателе</w:t>
      </w:r>
      <w:proofErr w:type="spellEnd"/>
      <w:r w:rsidR="00133052">
        <w:rPr>
          <w:color w:val="000000"/>
          <w:sz w:val="16"/>
          <w:szCs w:val="12"/>
        </w:rPr>
        <w:t>.</w:t>
      </w:r>
    </w:p>
    <w:p w:rsidR="00D06673" w:rsidRDefault="00071042" w:rsidP="00133052">
      <w:pPr>
        <w:pStyle w:val="a7"/>
        <w:numPr>
          <w:ilvl w:val="1"/>
          <w:numId w:val="3"/>
        </w:numPr>
        <w:ind w:left="567" w:hanging="283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Рассеиватель выполнен из поликарбоната, и имеет стойкость к внешним воздействиям (атмосферным, ударным).</w:t>
      </w:r>
    </w:p>
    <w:p w:rsidR="00DD51A9" w:rsidRDefault="00DD51A9" w:rsidP="00133052">
      <w:pPr>
        <w:pStyle w:val="a7"/>
        <w:numPr>
          <w:ilvl w:val="1"/>
          <w:numId w:val="3"/>
        </w:numPr>
        <w:ind w:left="567" w:hanging="283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Светильник устанавливается на заранее установленную опору.</w:t>
      </w:r>
    </w:p>
    <w:p w:rsidR="00DD51A9" w:rsidRDefault="00DD51A9" w:rsidP="00133052">
      <w:pPr>
        <w:pStyle w:val="a7"/>
        <w:numPr>
          <w:ilvl w:val="1"/>
          <w:numId w:val="3"/>
        </w:numPr>
        <w:ind w:left="567" w:hanging="283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Прокладка и коммутация кабеля производится внутри опоры</w:t>
      </w:r>
      <w:r w:rsidR="00133052">
        <w:rPr>
          <w:color w:val="000000"/>
          <w:sz w:val="16"/>
          <w:szCs w:val="12"/>
        </w:rPr>
        <w:t>.</w:t>
      </w:r>
    </w:p>
    <w:p w:rsidR="00DD51A9" w:rsidRPr="00D06673" w:rsidRDefault="004535FB" w:rsidP="00133052">
      <w:pPr>
        <w:pStyle w:val="a7"/>
        <w:numPr>
          <w:ilvl w:val="1"/>
          <w:numId w:val="3"/>
        </w:numPr>
        <w:ind w:left="567" w:hanging="283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Корпус выполнен из металла (сталь) и окрашен порошковой краской, изменение формы и габаритов возможно по согласованию.</w:t>
      </w:r>
    </w:p>
    <w:p w:rsidR="00D06673" w:rsidRPr="0040077D" w:rsidRDefault="00D06673" w:rsidP="0040077D">
      <w:pPr>
        <w:jc w:val="both"/>
        <w:rPr>
          <w:color w:val="000000"/>
          <w:sz w:val="16"/>
          <w:szCs w:val="12"/>
        </w:rPr>
      </w:pPr>
    </w:p>
    <w:p w:rsidR="00BE224D" w:rsidRDefault="009C2A54" w:rsidP="00704900">
      <w:pPr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>
        <w:rPr>
          <w:b/>
          <w:sz w:val="20"/>
          <w:szCs w:val="20"/>
        </w:rPr>
        <w:t>Комплектность</w:t>
      </w:r>
      <w:r w:rsidR="00D06673">
        <w:rPr>
          <w:b/>
          <w:sz w:val="20"/>
          <w:szCs w:val="20"/>
        </w:rPr>
        <w:t>.</w:t>
      </w:r>
    </w:p>
    <w:tbl>
      <w:tblPr>
        <w:tblStyle w:val="a8"/>
        <w:tblpPr w:leftFromText="180" w:rightFromText="180" w:vertAnchor="text" w:horzAnchor="margin" w:tblpX="534" w:tblpY="56"/>
        <w:tblW w:w="0" w:type="auto"/>
        <w:tblLook w:val="04A0" w:firstRow="1" w:lastRow="0" w:firstColumn="1" w:lastColumn="0" w:noHBand="0" w:noVBand="1"/>
      </w:tblPr>
      <w:tblGrid>
        <w:gridCol w:w="6379"/>
        <w:gridCol w:w="1134"/>
      </w:tblGrid>
      <w:tr w:rsidR="009C2A54" w:rsidRPr="000B4C0D" w:rsidTr="009C2A54">
        <w:tc>
          <w:tcPr>
            <w:tcW w:w="6379" w:type="dxa"/>
          </w:tcPr>
          <w:p w:rsidR="009C2A54" w:rsidRPr="000B4C0D" w:rsidRDefault="009C2A54" w:rsidP="009C2A5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16"/>
                <w:szCs w:val="16"/>
              </w:rPr>
              <w:t>Модуль осветительный</w:t>
            </w:r>
          </w:p>
        </w:tc>
        <w:tc>
          <w:tcPr>
            <w:tcW w:w="1134" w:type="dxa"/>
          </w:tcPr>
          <w:p w:rsidR="009C2A54" w:rsidRPr="000B4C0D" w:rsidRDefault="009C2A54" w:rsidP="009C2A5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="00C75138">
              <w:rPr>
                <w:sz w:val="16"/>
                <w:szCs w:val="16"/>
              </w:rPr>
              <w:t xml:space="preserve"> </w:t>
            </w:r>
            <w:r w:rsidRPr="000B4C0D">
              <w:rPr>
                <w:sz w:val="16"/>
                <w:szCs w:val="16"/>
              </w:rPr>
              <w:t>шт</w:t>
            </w:r>
            <w:r>
              <w:rPr>
                <w:sz w:val="16"/>
                <w:szCs w:val="16"/>
              </w:rPr>
              <w:t>.</w:t>
            </w:r>
          </w:p>
        </w:tc>
      </w:tr>
      <w:tr w:rsidR="009C2A54" w:rsidRPr="000B4C0D" w:rsidTr="009C2A54">
        <w:tc>
          <w:tcPr>
            <w:tcW w:w="6379" w:type="dxa"/>
          </w:tcPr>
          <w:p w:rsidR="009C2A54" w:rsidRDefault="009C2A54" w:rsidP="009C2A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Опора металлическая </w:t>
            </w:r>
          </w:p>
        </w:tc>
        <w:tc>
          <w:tcPr>
            <w:tcW w:w="1134" w:type="dxa"/>
          </w:tcPr>
          <w:p w:rsidR="009C2A54" w:rsidRPr="00D06673" w:rsidRDefault="009C2A54" w:rsidP="009C2A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7513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шт.</w:t>
            </w:r>
          </w:p>
        </w:tc>
      </w:tr>
      <w:tr w:rsidR="009C2A54" w:rsidRPr="000B4C0D" w:rsidTr="009C2A54">
        <w:tc>
          <w:tcPr>
            <w:tcW w:w="6379" w:type="dxa"/>
          </w:tcPr>
          <w:p w:rsidR="009C2A54" w:rsidRPr="000B4C0D" w:rsidRDefault="009C2A54" w:rsidP="009C2A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</w:t>
            </w:r>
          </w:p>
        </w:tc>
        <w:tc>
          <w:tcPr>
            <w:tcW w:w="1134" w:type="dxa"/>
          </w:tcPr>
          <w:p w:rsidR="009C2A54" w:rsidRPr="00E7585E" w:rsidRDefault="009C2A54" w:rsidP="009C2A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7513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шт.</w:t>
            </w:r>
          </w:p>
        </w:tc>
      </w:tr>
      <w:tr w:rsidR="009C2A54" w:rsidRPr="000B4C0D" w:rsidTr="009C2A54">
        <w:tc>
          <w:tcPr>
            <w:tcW w:w="6379" w:type="dxa"/>
          </w:tcPr>
          <w:p w:rsidR="009C2A54" w:rsidRPr="000B4C0D" w:rsidRDefault="009C2A54" w:rsidP="009C2A54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Упаковка</w:t>
            </w:r>
          </w:p>
        </w:tc>
        <w:tc>
          <w:tcPr>
            <w:tcW w:w="1134" w:type="dxa"/>
          </w:tcPr>
          <w:p w:rsidR="009C2A54" w:rsidRPr="000B4C0D" w:rsidRDefault="009C2A54" w:rsidP="009C2A5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="00C75138">
              <w:rPr>
                <w:sz w:val="16"/>
                <w:szCs w:val="16"/>
              </w:rPr>
              <w:t xml:space="preserve"> </w:t>
            </w:r>
            <w:r w:rsidRPr="000B4C0D">
              <w:rPr>
                <w:sz w:val="16"/>
                <w:szCs w:val="16"/>
              </w:rPr>
              <w:t>шт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9C2A54" w:rsidRDefault="009C2A54" w:rsidP="009C2A54">
      <w:pPr>
        <w:ind w:left="567"/>
        <w:rPr>
          <w:b/>
          <w:sz w:val="20"/>
          <w:szCs w:val="20"/>
        </w:rPr>
      </w:pPr>
    </w:p>
    <w:p w:rsidR="009C2A54" w:rsidRDefault="009C2A54" w:rsidP="009C2A54">
      <w:pPr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Основные технические </w:t>
      </w:r>
      <w:r>
        <w:rPr>
          <w:b/>
          <w:sz w:val="20"/>
          <w:szCs w:val="20"/>
        </w:rPr>
        <w:t>характеристики (одного осветительного модуля).</w:t>
      </w:r>
    </w:p>
    <w:tbl>
      <w:tblPr>
        <w:tblpPr w:leftFromText="180" w:rightFromText="180" w:vertAnchor="page" w:horzAnchor="page" w:tblpX="952" w:tblpY="6963"/>
        <w:tblW w:w="7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85"/>
        <w:gridCol w:w="1300"/>
        <w:gridCol w:w="1926"/>
        <w:gridCol w:w="1359"/>
      </w:tblGrid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</w:tcPr>
          <w:p w:rsidR="00133052" w:rsidRPr="00B467AE" w:rsidRDefault="00133052" w:rsidP="0013305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Напряжение сети, В.</w:t>
            </w:r>
          </w:p>
        </w:tc>
        <w:tc>
          <w:tcPr>
            <w:tcW w:w="4585" w:type="dxa"/>
            <w:gridSpan w:val="3"/>
            <w:noWrap/>
            <w:vAlign w:val="center"/>
          </w:tcPr>
          <w:p w:rsidR="00133052" w:rsidRPr="00B467AE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~176-264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133052" w:rsidRPr="00B467AE" w:rsidRDefault="00133052" w:rsidP="0013305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Частота, Гц.</w:t>
            </w:r>
          </w:p>
        </w:tc>
        <w:tc>
          <w:tcPr>
            <w:tcW w:w="4585" w:type="dxa"/>
            <w:gridSpan w:val="3"/>
            <w:noWrap/>
            <w:vAlign w:val="center"/>
            <w:hideMark/>
          </w:tcPr>
          <w:p w:rsidR="00133052" w:rsidRPr="00B467AE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50-60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</w:tcPr>
          <w:p w:rsidR="00133052" w:rsidRPr="00824FC7" w:rsidRDefault="00133052" w:rsidP="00133052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Мощность Вт</w:t>
            </w:r>
          </w:p>
        </w:tc>
        <w:tc>
          <w:tcPr>
            <w:tcW w:w="1300" w:type="dxa"/>
            <w:noWrap/>
            <w:vAlign w:val="center"/>
          </w:tcPr>
          <w:p w:rsidR="00133052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1926" w:type="dxa"/>
            <w:vAlign w:val="center"/>
          </w:tcPr>
          <w:p w:rsidR="00133052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</w:t>
            </w:r>
          </w:p>
        </w:tc>
        <w:tc>
          <w:tcPr>
            <w:tcW w:w="1359" w:type="dxa"/>
            <w:vAlign w:val="center"/>
          </w:tcPr>
          <w:p w:rsidR="00133052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75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</w:tcPr>
          <w:p w:rsidR="00133052" w:rsidRDefault="00133052" w:rsidP="00133052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Световой поток Лм.</w:t>
            </w:r>
          </w:p>
        </w:tc>
        <w:tc>
          <w:tcPr>
            <w:tcW w:w="1300" w:type="dxa"/>
            <w:noWrap/>
            <w:vAlign w:val="center"/>
          </w:tcPr>
          <w:p w:rsidR="00133052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2100</w:t>
            </w:r>
          </w:p>
        </w:tc>
        <w:tc>
          <w:tcPr>
            <w:tcW w:w="1926" w:type="dxa"/>
            <w:vAlign w:val="center"/>
          </w:tcPr>
          <w:p w:rsidR="00133052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4200</w:t>
            </w:r>
          </w:p>
        </w:tc>
        <w:tc>
          <w:tcPr>
            <w:tcW w:w="1359" w:type="dxa"/>
            <w:vAlign w:val="center"/>
          </w:tcPr>
          <w:p w:rsidR="00133052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6300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</w:tcPr>
          <w:p w:rsidR="00133052" w:rsidRPr="00CC1B2C" w:rsidRDefault="00133052" w:rsidP="00133052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Длинна </w:t>
            </w:r>
            <w:r w:rsidRPr="001720A2">
              <w:rPr>
                <w:color w:val="000000"/>
                <w:sz w:val="14"/>
                <w:szCs w:val="14"/>
              </w:rPr>
              <w:t xml:space="preserve">осветительного </w:t>
            </w:r>
            <w:proofErr w:type="gramStart"/>
            <w:r w:rsidRPr="001720A2">
              <w:rPr>
                <w:color w:val="000000"/>
                <w:sz w:val="14"/>
                <w:szCs w:val="14"/>
              </w:rPr>
              <w:t xml:space="preserve">модуля </w:t>
            </w:r>
            <w:r>
              <w:rPr>
                <w:color w:val="000000"/>
                <w:sz w:val="14"/>
                <w:szCs w:val="14"/>
              </w:rPr>
              <w:t>,</w:t>
            </w:r>
            <w:proofErr w:type="gramEnd"/>
            <w:r>
              <w:rPr>
                <w:color w:val="000000"/>
                <w:sz w:val="14"/>
                <w:szCs w:val="14"/>
              </w:rPr>
              <w:t xml:space="preserve"> мм</w:t>
            </w:r>
          </w:p>
        </w:tc>
        <w:tc>
          <w:tcPr>
            <w:tcW w:w="1300" w:type="dxa"/>
            <w:noWrap/>
            <w:vAlign w:val="center"/>
          </w:tcPr>
          <w:p w:rsidR="00133052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500</w:t>
            </w:r>
          </w:p>
        </w:tc>
        <w:tc>
          <w:tcPr>
            <w:tcW w:w="1926" w:type="dxa"/>
            <w:vAlign w:val="center"/>
          </w:tcPr>
          <w:p w:rsidR="00133052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1000</w:t>
            </w:r>
          </w:p>
        </w:tc>
        <w:tc>
          <w:tcPr>
            <w:tcW w:w="1359" w:type="dxa"/>
            <w:vAlign w:val="center"/>
          </w:tcPr>
          <w:p w:rsidR="00133052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1500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133052" w:rsidRPr="00B467AE" w:rsidRDefault="00133052" w:rsidP="0013305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мощности</w:t>
            </w:r>
          </w:p>
        </w:tc>
        <w:tc>
          <w:tcPr>
            <w:tcW w:w="4585" w:type="dxa"/>
            <w:gridSpan w:val="3"/>
            <w:noWrap/>
            <w:vAlign w:val="center"/>
            <w:hideMark/>
          </w:tcPr>
          <w:p w:rsidR="00133052" w:rsidRPr="00B467AE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~ 0,</w:t>
            </w:r>
            <w:r>
              <w:rPr>
                <w:color w:val="000000"/>
                <w:sz w:val="14"/>
                <w:szCs w:val="14"/>
              </w:rPr>
              <w:t>9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133052" w:rsidRPr="00B467AE" w:rsidRDefault="00133052" w:rsidP="0013305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 xml:space="preserve">Индекс цветопередачи, </w:t>
            </w:r>
            <w:proofErr w:type="spellStart"/>
            <w:r w:rsidRPr="00B467AE">
              <w:rPr>
                <w:color w:val="000000"/>
                <w:sz w:val="14"/>
                <w:szCs w:val="14"/>
              </w:rPr>
              <w:t>Ra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.</w:t>
            </w:r>
          </w:p>
        </w:tc>
        <w:tc>
          <w:tcPr>
            <w:tcW w:w="4585" w:type="dxa"/>
            <w:gridSpan w:val="3"/>
            <w:noWrap/>
            <w:vAlign w:val="center"/>
            <w:hideMark/>
          </w:tcPr>
          <w:p w:rsidR="00133052" w:rsidRPr="00B467AE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80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133052" w:rsidRPr="00B467AE" w:rsidRDefault="00133052" w:rsidP="0013305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пульсации</w:t>
            </w:r>
          </w:p>
        </w:tc>
        <w:tc>
          <w:tcPr>
            <w:tcW w:w="4585" w:type="dxa"/>
            <w:gridSpan w:val="3"/>
            <w:noWrap/>
            <w:vAlign w:val="center"/>
            <w:hideMark/>
          </w:tcPr>
          <w:p w:rsidR="00133052" w:rsidRPr="00B467AE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&lt;</w:t>
            </w:r>
            <w:r>
              <w:rPr>
                <w:color w:val="000000"/>
                <w:sz w:val="14"/>
                <w:szCs w:val="14"/>
              </w:rPr>
              <w:t>5</w:t>
            </w:r>
            <w:r w:rsidRPr="00B467AE">
              <w:rPr>
                <w:color w:val="000000"/>
                <w:sz w:val="14"/>
                <w:szCs w:val="14"/>
              </w:rPr>
              <w:t>%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133052" w:rsidRPr="00B467AE" w:rsidRDefault="00133052" w:rsidP="0013305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Цветовая температура, К.</w:t>
            </w:r>
          </w:p>
        </w:tc>
        <w:tc>
          <w:tcPr>
            <w:tcW w:w="4585" w:type="dxa"/>
            <w:gridSpan w:val="3"/>
            <w:noWrap/>
            <w:vAlign w:val="center"/>
            <w:hideMark/>
          </w:tcPr>
          <w:p w:rsidR="00133052" w:rsidRPr="00B467AE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3000</w:t>
            </w:r>
            <w:r w:rsidRPr="00B467AE">
              <w:rPr>
                <w:color w:val="000000"/>
                <w:sz w:val="14"/>
                <w:szCs w:val="14"/>
              </w:rPr>
              <w:t>-5000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133052" w:rsidRPr="00B467AE" w:rsidRDefault="00133052" w:rsidP="0013305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Климатическое исполнение</w:t>
            </w:r>
          </w:p>
        </w:tc>
        <w:tc>
          <w:tcPr>
            <w:tcW w:w="4585" w:type="dxa"/>
            <w:gridSpan w:val="3"/>
            <w:noWrap/>
            <w:vAlign w:val="center"/>
            <w:hideMark/>
          </w:tcPr>
          <w:p w:rsidR="00133052" w:rsidRPr="00B467AE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УХЛ1, У1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133052" w:rsidRPr="00B467AE" w:rsidRDefault="00133052" w:rsidP="00133052">
            <w:pPr>
              <w:rPr>
                <w:color w:val="000000"/>
                <w:sz w:val="14"/>
                <w:szCs w:val="14"/>
              </w:rPr>
            </w:pPr>
            <w:proofErr w:type="spellStart"/>
            <w:r w:rsidRPr="00B467AE">
              <w:rPr>
                <w:color w:val="000000"/>
                <w:sz w:val="14"/>
                <w:szCs w:val="14"/>
              </w:rPr>
              <w:t>Пылевлагозащита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, IP</w:t>
            </w:r>
          </w:p>
        </w:tc>
        <w:tc>
          <w:tcPr>
            <w:tcW w:w="4585" w:type="dxa"/>
            <w:gridSpan w:val="3"/>
            <w:noWrap/>
            <w:vAlign w:val="center"/>
            <w:hideMark/>
          </w:tcPr>
          <w:p w:rsidR="00133052" w:rsidRPr="00B467AE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</w:t>
            </w:r>
          </w:p>
        </w:tc>
      </w:tr>
      <w:tr w:rsidR="00133052" w:rsidRPr="00B467AE" w:rsidTr="00133052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133052" w:rsidRPr="00B467AE" w:rsidRDefault="00133052" w:rsidP="00133052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Температура эксплуатации</w:t>
            </w:r>
          </w:p>
        </w:tc>
        <w:tc>
          <w:tcPr>
            <w:tcW w:w="4585" w:type="dxa"/>
            <w:gridSpan w:val="3"/>
            <w:noWrap/>
            <w:vAlign w:val="center"/>
            <w:hideMark/>
          </w:tcPr>
          <w:p w:rsidR="00133052" w:rsidRPr="00B467AE" w:rsidRDefault="00133052" w:rsidP="00133052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-40 … +45</w:t>
            </w:r>
          </w:p>
        </w:tc>
      </w:tr>
    </w:tbl>
    <w:p w:rsidR="00133052" w:rsidRDefault="00133052" w:rsidP="006B738F">
      <w:pPr>
        <w:ind w:left="709" w:hanging="284"/>
        <w:rPr>
          <w:sz w:val="20"/>
          <w:szCs w:val="20"/>
        </w:rPr>
      </w:pPr>
    </w:p>
    <w:p w:rsidR="00E77549" w:rsidRPr="00AA31B7" w:rsidRDefault="00E77549" w:rsidP="00133052">
      <w:pPr>
        <w:pStyle w:val="a7"/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AA31B7">
        <w:rPr>
          <w:b/>
          <w:sz w:val="20"/>
          <w:szCs w:val="20"/>
        </w:rPr>
        <w:t>Правила транспортировки и хранения</w:t>
      </w:r>
    </w:p>
    <w:p w:rsidR="00E77549" w:rsidRDefault="00E77549" w:rsidP="00133052">
      <w:pPr>
        <w:numPr>
          <w:ilvl w:val="1"/>
          <w:numId w:val="22"/>
        </w:numPr>
        <w:ind w:left="567" w:right="69" w:hanging="283"/>
        <w:jc w:val="both"/>
        <w:rPr>
          <w:sz w:val="16"/>
          <w:szCs w:val="16"/>
        </w:rPr>
      </w:pPr>
      <w:r>
        <w:rPr>
          <w:sz w:val="16"/>
          <w:szCs w:val="16"/>
        </w:rPr>
        <w:t>Изделия транспортируются любы</w:t>
      </w:r>
      <w:r w:rsidRPr="000B4C0D">
        <w:rPr>
          <w:sz w:val="16"/>
          <w:szCs w:val="16"/>
        </w:rPr>
        <w:t>м видом транспорта при условии защиты от механических повреждений и непосредственного воздействия атмосферных осадков.</w:t>
      </w:r>
    </w:p>
    <w:p w:rsidR="00133052" w:rsidRPr="000B4C0D" w:rsidRDefault="00133052" w:rsidP="00133052">
      <w:pPr>
        <w:ind w:left="567" w:right="69" w:hanging="283"/>
        <w:jc w:val="both"/>
        <w:rPr>
          <w:sz w:val="16"/>
          <w:szCs w:val="16"/>
        </w:rPr>
      </w:pPr>
    </w:p>
    <w:p w:rsidR="00E77549" w:rsidRDefault="00E77549" w:rsidP="00133052">
      <w:pPr>
        <w:pStyle w:val="a7"/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AA31B7">
        <w:rPr>
          <w:b/>
          <w:sz w:val="20"/>
          <w:szCs w:val="20"/>
        </w:rPr>
        <w:t>Руководство по установке</w:t>
      </w:r>
      <w:r w:rsidRPr="00A20157">
        <w:t xml:space="preserve"> </w:t>
      </w:r>
      <w:r w:rsidRPr="00AA31B7">
        <w:rPr>
          <w:b/>
          <w:sz w:val="20"/>
          <w:szCs w:val="20"/>
        </w:rPr>
        <w:t>светодиодного модуля</w:t>
      </w:r>
    </w:p>
    <w:p w:rsidR="00E77549" w:rsidRPr="007E75C3" w:rsidRDefault="00E77549" w:rsidP="00133052">
      <w:pPr>
        <w:pStyle w:val="a7"/>
        <w:numPr>
          <w:ilvl w:val="1"/>
          <w:numId w:val="3"/>
        </w:numPr>
        <w:ind w:left="567" w:hanging="283"/>
        <w:rPr>
          <w:b/>
          <w:sz w:val="20"/>
          <w:szCs w:val="20"/>
        </w:rPr>
      </w:pPr>
      <w:r w:rsidRPr="007E75C3">
        <w:rPr>
          <w:color w:val="000000"/>
          <w:sz w:val="16"/>
          <w:szCs w:val="12"/>
        </w:rPr>
        <w:t>После извлечения из упаковки проверить целостность изделия, после установки протянуть болтовые соединения крепёжных элементов.</w:t>
      </w:r>
    </w:p>
    <w:p w:rsidR="00E77549" w:rsidRPr="007E75C3" w:rsidRDefault="00E77549" w:rsidP="00133052">
      <w:pPr>
        <w:pStyle w:val="a7"/>
        <w:numPr>
          <w:ilvl w:val="1"/>
          <w:numId w:val="3"/>
        </w:numPr>
        <w:ind w:left="567" w:hanging="283"/>
        <w:rPr>
          <w:b/>
          <w:sz w:val="20"/>
          <w:szCs w:val="20"/>
        </w:rPr>
      </w:pPr>
      <w:r w:rsidRPr="007E75C3">
        <w:rPr>
          <w:sz w:val="16"/>
          <w:szCs w:val="16"/>
        </w:rPr>
        <w:t xml:space="preserve">Подводящий кабель должен быть сечением не менее </w:t>
      </w:r>
      <w:r>
        <w:rPr>
          <w:sz w:val="16"/>
          <w:szCs w:val="16"/>
        </w:rPr>
        <w:t>3*</w:t>
      </w:r>
      <w:r w:rsidRPr="007E75C3">
        <w:rPr>
          <w:sz w:val="16"/>
          <w:szCs w:val="16"/>
        </w:rPr>
        <w:t>0,75 мм.</w:t>
      </w:r>
    </w:p>
    <w:p w:rsidR="00E77549" w:rsidRPr="006B29FA" w:rsidRDefault="00E77549" w:rsidP="00133052">
      <w:pPr>
        <w:pStyle w:val="a7"/>
        <w:numPr>
          <w:ilvl w:val="1"/>
          <w:numId w:val="3"/>
        </w:numPr>
        <w:ind w:left="567" w:hanging="283"/>
        <w:rPr>
          <w:b/>
          <w:sz w:val="20"/>
          <w:szCs w:val="20"/>
        </w:rPr>
      </w:pPr>
      <w:r>
        <w:rPr>
          <w:sz w:val="16"/>
          <w:szCs w:val="16"/>
        </w:rPr>
        <w:t>Питающий провод</w:t>
      </w:r>
      <w:r w:rsidRPr="007E75C3">
        <w:rPr>
          <w:sz w:val="16"/>
          <w:szCs w:val="16"/>
        </w:rPr>
        <w:t xml:space="preserve"> </w:t>
      </w:r>
      <w:r>
        <w:rPr>
          <w:sz w:val="16"/>
          <w:szCs w:val="16"/>
        </w:rPr>
        <w:t>изделия</w:t>
      </w:r>
      <w:r w:rsidRPr="007E75C3">
        <w:rPr>
          <w:sz w:val="16"/>
          <w:szCs w:val="16"/>
        </w:rPr>
        <w:t xml:space="preserve"> подключается согласно цветовой маркировке:</w:t>
      </w:r>
    </w:p>
    <w:p w:rsidR="00E77549" w:rsidRPr="000B4C0D" w:rsidRDefault="00E77549" w:rsidP="00133052">
      <w:pPr>
        <w:numPr>
          <w:ilvl w:val="0"/>
          <w:numId w:val="8"/>
        </w:numPr>
        <w:ind w:left="567" w:hanging="283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L</w:t>
      </w:r>
      <w:r w:rsidRPr="000B4C0D">
        <w:rPr>
          <w:sz w:val="16"/>
          <w:szCs w:val="16"/>
        </w:rPr>
        <w:t>»-фаза (коричневый провод или провод любого другого цвета)</w:t>
      </w:r>
    </w:p>
    <w:p w:rsidR="00E77549" w:rsidRPr="000B4C0D" w:rsidRDefault="00E77549" w:rsidP="00133052">
      <w:pPr>
        <w:numPr>
          <w:ilvl w:val="0"/>
          <w:numId w:val="8"/>
        </w:numPr>
        <w:ind w:left="567" w:hanging="283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proofErr w:type="gramStart"/>
      <w:r w:rsidRPr="000B4C0D">
        <w:rPr>
          <w:sz w:val="16"/>
          <w:szCs w:val="16"/>
          <w:lang w:val="en-US"/>
        </w:rPr>
        <w:t>N</w:t>
      </w:r>
      <w:r w:rsidRPr="000B4C0D">
        <w:rPr>
          <w:sz w:val="16"/>
          <w:szCs w:val="16"/>
        </w:rPr>
        <w:t>»-</w:t>
      </w:r>
      <w:proofErr w:type="gramEnd"/>
      <w:r w:rsidRPr="000B4C0D">
        <w:rPr>
          <w:sz w:val="16"/>
          <w:szCs w:val="16"/>
        </w:rPr>
        <w:t>н</w:t>
      </w:r>
      <w:r w:rsidR="00133052">
        <w:rPr>
          <w:sz w:val="16"/>
          <w:szCs w:val="16"/>
        </w:rPr>
        <w:t>оль (синий или голубой провод)</w:t>
      </w:r>
    </w:p>
    <w:p w:rsidR="00E77549" w:rsidRDefault="00E77549" w:rsidP="00133052">
      <w:pPr>
        <w:numPr>
          <w:ilvl w:val="0"/>
          <w:numId w:val="8"/>
        </w:numPr>
        <w:ind w:left="567" w:hanging="283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proofErr w:type="gramStart"/>
      <w:r w:rsidRPr="000B4C0D">
        <w:rPr>
          <w:sz w:val="16"/>
          <w:szCs w:val="16"/>
        </w:rPr>
        <w:t>РЕ»-</w:t>
      </w:r>
      <w:proofErr w:type="gramEnd"/>
      <w:r w:rsidRPr="000B4C0D">
        <w:rPr>
          <w:sz w:val="16"/>
          <w:szCs w:val="16"/>
        </w:rPr>
        <w:t>заземление (желто-зеленый)</w:t>
      </w:r>
    </w:p>
    <w:p w:rsidR="00133052" w:rsidRDefault="00133052" w:rsidP="00133052">
      <w:pPr>
        <w:ind w:left="567"/>
        <w:rPr>
          <w:sz w:val="16"/>
          <w:szCs w:val="16"/>
        </w:rPr>
      </w:pPr>
    </w:p>
    <w:p w:rsidR="00E77549" w:rsidRPr="006B7A1E" w:rsidRDefault="00E77549" w:rsidP="00133052">
      <w:pPr>
        <w:pStyle w:val="a7"/>
        <w:numPr>
          <w:ilvl w:val="0"/>
          <w:numId w:val="24"/>
        </w:numPr>
        <w:ind w:left="567" w:hanging="283"/>
        <w:rPr>
          <w:sz w:val="16"/>
          <w:szCs w:val="16"/>
        </w:rPr>
      </w:pPr>
      <w:r w:rsidRPr="006B7A1E">
        <w:rPr>
          <w:b/>
          <w:sz w:val="20"/>
          <w:szCs w:val="20"/>
        </w:rPr>
        <w:t>Руководство по эксплуатации и уходу за изделием</w:t>
      </w:r>
    </w:p>
    <w:p w:rsidR="00E77549" w:rsidRDefault="00E77549" w:rsidP="00133052">
      <w:pPr>
        <w:pStyle w:val="a7"/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6B7A1E">
        <w:rPr>
          <w:sz w:val="16"/>
          <w:szCs w:val="16"/>
        </w:rPr>
        <w:t>Перед началом обслуживания изделия убедитесь в том, что оно отключено от сети.</w:t>
      </w:r>
    </w:p>
    <w:p w:rsidR="00E77549" w:rsidRPr="006B7A1E" w:rsidRDefault="00E77549" w:rsidP="00133052">
      <w:pPr>
        <w:pStyle w:val="a7"/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6B7A1E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:rsidR="00E77549" w:rsidRPr="006B7A1E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6B7A1E">
        <w:rPr>
          <w:sz w:val="16"/>
          <w:szCs w:val="16"/>
        </w:rPr>
        <w:t xml:space="preserve">Запрещается применять растворители и спиртосодержащие жидкости, это может привести к повреждению лакокрасочного слоя и изменить </w:t>
      </w:r>
      <w:proofErr w:type="spellStart"/>
      <w:r w:rsidRPr="006B7A1E">
        <w:rPr>
          <w:sz w:val="16"/>
          <w:szCs w:val="16"/>
        </w:rPr>
        <w:t>светопропускную</w:t>
      </w:r>
      <w:proofErr w:type="spellEnd"/>
      <w:r w:rsidRPr="006B7A1E">
        <w:rPr>
          <w:sz w:val="16"/>
          <w:szCs w:val="16"/>
        </w:rPr>
        <w:t xml:space="preserve"> способность защитного стекла.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>
        <w:rPr>
          <w:sz w:val="16"/>
          <w:szCs w:val="16"/>
        </w:rPr>
        <w:t xml:space="preserve">тся погружать </w:t>
      </w:r>
      <w:r>
        <w:rPr>
          <w:color w:val="000000"/>
          <w:sz w:val="16"/>
          <w:szCs w:val="12"/>
        </w:rPr>
        <w:t>осветительный модуль</w:t>
      </w:r>
      <w:r>
        <w:rPr>
          <w:sz w:val="16"/>
          <w:szCs w:val="16"/>
        </w:rPr>
        <w:t xml:space="preserve"> в воду, а также накрывать, изолировать, встраивать куда-либо или совершать другие действия, приводящие к ухудшению теплоотдачи от корпуса </w:t>
      </w:r>
      <w:r>
        <w:rPr>
          <w:color w:val="000000"/>
          <w:sz w:val="16"/>
          <w:szCs w:val="12"/>
        </w:rPr>
        <w:t>осветительного модуля</w:t>
      </w:r>
      <w:r>
        <w:rPr>
          <w:sz w:val="16"/>
          <w:szCs w:val="16"/>
        </w:rPr>
        <w:t>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:rsidR="00E77549" w:rsidRPr="000B4C0D" w:rsidRDefault="00E77549" w:rsidP="00133052">
      <w:pPr>
        <w:ind w:left="567" w:hanging="283"/>
        <w:rPr>
          <w:b/>
          <w:sz w:val="20"/>
          <w:szCs w:val="20"/>
        </w:rPr>
      </w:pPr>
    </w:p>
    <w:p w:rsidR="00E77549" w:rsidRPr="000B4C0D" w:rsidRDefault="00E77549" w:rsidP="00133052">
      <w:pPr>
        <w:numPr>
          <w:ilvl w:val="0"/>
          <w:numId w:val="24"/>
        </w:numPr>
        <w:ind w:left="567" w:hanging="283"/>
        <w:jc w:val="both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при подключенном напряжении.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эксплуатация </w:t>
      </w:r>
      <w:r>
        <w:rPr>
          <w:color w:val="000000"/>
          <w:sz w:val="16"/>
          <w:szCs w:val="12"/>
        </w:rPr>
        <w:t>с</w:t>
      </w:r>
      <w:r w:rsidRPr="00A20157">
        <w:rPr>
          <w:color w:val="000000"/>
          <w:sz w:val="16"/>
          <w:szCs w:val="12"/>
        </w:rPr>
        <w:t>ветодиодн</w:t>
      </w:r>
      <w:r>
        <w:rPr>
          <w:color w:val="000000"/>
          <w:sz w:val="16"/>
          <w:szCs w:val="12"/>
        </w:rPr>
        <w:t>ого модуля</w:t>
      </w:r>
      <w:r w:rsidRPr="000B4C0D">
        <w:rPr>
          <w:sz w:val="16"/>
          <w:szCs w:val="16"/>
        </w:rPr>
        <w:t xml:space="preserve"> без защитного заземления</w:t>
      </w:r>
      <w:r>
        <w:rPr>
          <w:sz w:val="16"/>
          <w:szCs w:val="16"/>
        </w:rPr>
        <w:t>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установкой убедитесь в соответствии напряжения питающей сети: 2</w:t>
      </w:r>
      <w:r>
        <w:rPr>
          <w:sz w:val="16"/>
          <w:szCs w:val="16"/>
        </w:rPr>
        <w:t>3</w:t>
      </w:r>
      <w:r w:rsidRPr="000B4C0D">
        <w:rPr>
          <w:sz w:val="16"/>
          <w:szCs w:val="16"/>
        </w:rPr>
        <w:t>0В.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Регулярно проверяйте электрические соединения и целостность электропроводки. Присоединение </w:t>
      </w:r>
      <w:r>
        <w:rPr>
          <w:color w:val="000000"/>
          <w:sz w:val="16"/>
          <w:szCs w:val="12"/>
        </w:rPr>
        <w:t>светильника</w:t>
      </w:r>
      <w:r w:rsidRPr="000B4C0D">
        <w:rPr>
          <w:sz w:val="16"/>
          <w:szCs w:val="16"/>
        </w:rPr>
        <w:t xml:space="preserve"> к поврежденной проводке запрещено.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самостоятельно разбирать и ремонтироват</w:t>
      </w:r>
      <w:r>
        <w:rPr>
          <w:sz w:val="16"/>
          <w:szCs w:val="16"/>
        </w:rPr>
        <w:t>ь</w:t>
      </w:r>
      <w:r w:rsidRPr="000B4C0D">
        <w:rPr>
          <w:sz w:val="16"/>
          <w:szCs w:val="16"/>
        </w:rPr>
        <w:t>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Установку, монтаж и подключение должен производить квалифицированный персонал с допуском на данные виды работ.</w:t>
      </w:r>
    </w:p>
    <w:p w:rsidR="00E77549" w:rsidRPr="000B4C0D" w:rsidRDefault="00E77549" w:rsidP="00133052">
      <w:pPr>
        <w:ind w:left="567" w:hanging="283"/>
        <w:jc w:val="both"/>
        <w:rPr>
          <w:sz w:val="16"/>
          <w:szCs w:val="16"/>
        </w:rPr>
      </w:pPr>
    </w:p>
    <w:p w:rsidR="00E77549" w:rsidRPr="002F6583" w:rsidRDefault="00E77549" w:rsidP="00133052">
      <w:pPr>
        <w:numPr>
          <w:ilvl w:val="0"/>
          <w:numId w:val="24"/>
        </w:numPr>
        <w:ind w:left="567" w:hanging="283"/>
        <w:rPr>
          <w:sz w:val="20"/>
          <w:szCs w:val="20"/>
        </w:rPr>
      </w:pPr>
      <w:r w:rsidRPr="000B4C0D">
        <w:rPr>
          <w:b/>
          <w:sz w:val="20"/>
          <w:szCs w:val="20"/>
        </w:rPr>
        <w:t>Гарантийные обязательства</w:t>
      </w:r>
    </w:p>
    <w:p w:rsidR="00E77549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составляет </w:t>
      </w:r>
      <w:r>
        <w:rPr>
          <w:sz w:val="16"/>
          <w:szCs w:val="16"/>
        </w:rPr>
        <w:t>12</w:t>
      </w:r>
      <w:r w:rsidRPr="00DB78C3">
        <w:rPr>
          <w:sz w:val="16"/>
          <w:szCs w:val="16"/>
        </w:rPr>
        <w:t xml:space="preserve"> месяцев</w:t>
      </w:r>
      <w:r>
        <w:rPr>
          <w:sz w:val="16"/>
          <w:szCs w:val="16"/>
        </w:rPr>
        <w:t xml:space="preserve"> на металлическую часть, 36 месяцев на световую часть</w:t>
      </w:r>
      <w:r w:rsidRPr="00080B62">
        <w:rPr>
          <w:sz w:val="16"/>
          <w:szCs w:val="16"/>
        </w:rPr>
        <w:t xml:space="preserve"> </w:t>
      </w:r>
      <w:r w:rsidRPr="00DB78C3">
        <w:rPr>
          <w:sz w:val="16"/>
          <w:szCs w:val="16"/>
        </w:rPr>
        <w:t xml:space="preserve">с момента продажи. </w:t>
      </w:r>
    </w:p>
    <w:p w:rsidR="00E77549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</w:t>
      </w:r>
      <w:proofErr w:type="spellStart"/>
      <w:r>
        <w:rPr>
          <w:sz w:val="16"/>
          <w:szCs w:val="16"/>
        </w:rPr>
        <w:t>демонтажом</w:t>
      </w:r>
      <w:proofErr w:type="spellEnd"/>
      <w:r>
        <w:rPr>
          <w:sz w:val="16"/>
          <w:szCs w:val="16"/>
        </w:rPr>
        <w:t>, а также с хранением.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Гарантия не покрывает выход из </w:t>
      </w:r>
      <w:proofErr w:type="gramStart"/>
      <w:r>
        <w:rPr>
          <w:sz w:val="16"/>
          <w:szCs w:val="16"/>
        </w:rPr>
        <w:t>строя  в</w:t>
      </w:r>
      <w:proofErr w:type="gramEnd"/>
      <w:r>
        <w:rPr>
          <w:sz w:val="16"/>
          <w:szCs w:val="16"/>
        </w:rPr>
        <w:t xml:space="preserve"> результате непредвиденных случаев: т.е. случайных обстоятельств или форс-мажор (включая, молния, пожар, землетрясение, наводнения, стихийные бедствия, военные действия любого характера), которые не могут быть приписаны к дефектам </w:t>
      </w:r>
      <w:r>
        <w:rPr>
          <w:color w:val="000000"/>
          <w:sz w:val="16"/>
          <w:szCs w:val="12"/>
        </w:rPr>
        <w:t>продукции</w:t>
      </w:r>
      <w:r>
        <w:rPr>
          <w:sz w:val="16"/>
          <w:szCs w:val="16"/>
        </w:rPr>
        <w:t xml:space="preserve">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:rsidR="00E77549" w:rsidRPr="000B4C0D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:rsidR="00E77549" w:rsidRPr="000B4C0D" w:rsidRDefault="00E77549" w:rsidP="00133052">
      <w:pPr>
        <w:numPr>
          <w:ilvl w:val="0"/>
          <w:numId w:val="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:rsidR="00E77549" w:rsidRPr="000B4C0D" w:rsidRDefault="00E77549" w:rsidP="00133052">
      <w:pPr>
        <w:numPr>
          <w:ilvl w:val="0"/>
          <w:numId w:val="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:rsidR="00E77549" w:rsidRPr="000B4C0D" w:rsidRDefault="00E77549" w:rsidP="00133052">
      <w:pPr>
        <w:numPr>
          <w:ilvl w:val="0"/>
          <w:numId w:val="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подключением;</w:t>
      </w:r>
    </w:p>
    <w:p w:rsidR="00E77549" w:rsidRPr="000B4C0D" w:rsidRDefault="00E77549" w:rsidP="00133052">
      <w:pPr>
        <w:numPr>
          <w:ilvl w:val="0"/>
          <w:numId w:val="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:rsidR="00E77549" w:rsidRPr="000B4C0D" w:rsidRDefault="00E77549" w:rsidP="00133052">
      <w:pPr>
        <w:numPr>
          <w:ilvl w:val="0"/>
          <w:numId w:val="4"/>
        </w:numPr>
        <w:ind w:left="567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эксплуатации </w:t>
      </w:r>
      <w:r>
        <w:rPr>
          <w:color w:val="000000"/>
          <w:sz w:val="16"/>
          <w:szCs w:val="12"/>
        </w:rPr>
        <w:t>оборудования</w:t>
      </w:r>
      <w:r w:rsidRPr="000B4C0D">
        <w:rPr>
          <w:sz w:val="16"/>
          <w:szCs w:val="16"/>
        </w:rPr>
        <w:t xml:space="preserve"> в условиях, для которых он не предназначен.</w:t>
      </w:r>
    </w:p>
    <w:p w:rsidR="00E77549" w:rsidRPr="009D5C41" w:rsidRDefault="00E77549" w:rsidP="00133052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:rsidR="004B4710" w:rsidRDefault="004B4710" w:rsidP="00133052">
      <w:pPr>
        <w:ind w:left="567" w:hanging="283"/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Pr="009D5C41" w:rsidRDefault="0040501D" w:rsidP="000F54C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E11910" w:rsidRDefault="00644030" w:rsidP="00133052">
      <w:pPr>
        <w:numPr>
          <w:ilvl w:val="0"/>
          <w:numId w:val="24"/>
        </w:numPr>
        <w:ind w:left="567" w:hanging="283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</w:t>
      </w:r>
      <w:r w:rsidR="00E11910">
        <w:rPr>
          <w:b/>
          <w:sz w:val="20"/>
          <w:szCs w:val="20"/>
        </w:rPr>
        <w:t>Чертеж и внешний вид.</w:t>
      </w:r>
    </w:p>
    <w:p w:rsidR="00305F70" w:rsidRDefault="00305F70" w:rsidP="00305F70">
      <w:pPr>
        <w:keepNext/>
        <w:ind w:left="993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6C0B62A">
            <wp:simplePos x="0" y="0"/>
            <wp:positionH relativeFrom="column">
              <wp:posOffset>5157632</wp:posOffset>
            </wp:positionH>
            <wp:positionV relativeFrom="paragraph">
              <wp:posOffset>192051</wp:posOffset>
            </wp:positionV>
            <wp:extent cx="1763276" cy="5429250"/>
            <wp:effectExtent l="0" t="0" r="8890" b="0"/>
            <wp:wrapThrough wrapText="bothSides">
              <wp:wrapPolygon edited="0">
                <wp:start x="0" y="0"/>
                <wp:lineTo x="0" y="21524"/>
                <wp:lineTo x="21476" y="21524"/>
                <wp:lineTo x="2147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3276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8E" w:rsidRDefault="00305F70" w:rsidP="00305F70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F5D4F2" wp14:editId="06F7068F">
                <wp:simplePos x="0" y="0"/>
                <wp:positionH relativeFrom="column">
                  <wp:posOffset>2348865</wp:posOffset>
                </wp:positionH>
                <wp:positionV relativeFrom="paragraph">
                  <wp:posOffset>10795</wp:posOffset>
                </wp:positionV>
                <wp:extent cx="1371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99611B" w:rsidRDefault="00305F70" w:rsidP="00305F70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Опора металлическая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F5D4F2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184.95pt;margin-top:.85pt;width:108pt;height: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" stroked="f">
                <v:textbox style="mso-fit-shape-to-text:t" inset="0,0,0,0">
                  <w:txbxContent>
                    <w:p w:rsidR="00305F70" w:rsidRPr="0099611B" w:rsidRDefault="00305F70" w:rsidP="00305F70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Опора металлическая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33052">
        <w:t xml:space="preserve">       </w:t>
      </w:r>
      <w:r>
        <w:t>Световой модуль</w:t>
      </w:r>
    </w:p>
    <w:p w:rsidR="00E11910" w:rsidRDefault="00E11910" w:rsidP="00675B8E">
      <w:pPr>
        <w:keepNext/>
      </w:pPr>
      <w:r w:rsidRPr="00E11910">
        <w:rPr>
          <w:noProof/>
        </w:rPr>
        <w:t xml:space="preserve">  </w:t>
      </w:r>
    </w:p>
    <w:p w:rsidR="00675B8E" w:rsidRDefault="00305F70" w:rsidP="00675B8E">
      <w:pPr>
        <w:pStyle w:val="a9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BC0E76D">
            <wp:simplePos x="0" y="0"/>
            <wp:positionH relativeFrom="column">
              <wp:posOffset>1983001</wp:posOffset>
            </wp:positionH>
            <wp:positionV relativeFrom="paragraph">
              <wp:posOffset>162870</wp:posOffset>
            </wp:positionV>
            <wp:extent cx="1371600" cy="3189605"/>
            <wp:effectExtent l="0" t="0" r="0" b="0"/>
            <wp:wrapThrough wrapText="bothSides">
              <wp:wrapPolygon edited="0">
                <wp:start x="0" y="0"/>
                <wp:lineTo x="0" y="21415"/>
                <wp:lineTo x="21300" y="21415"/>
                <wp:lineTo x="2130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E299894">
            <wp:simplePos x="0" y="0"/>
            <wp:positionH relativeFrom="column">
              <wp:posOffset>7136115</wp:posOffset>
            </wp:positionH>
            <wp:positionV relativeFrom="paragraph">
              <wp:posOffset>2284317</wp:posOffset>
            </wp:positionV>
            <wp:extent cx="25431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519" y="21490"/>
                <wp:lineTo x="2151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40" b="18774"/>
                    <a:stretch/>
                  </pic:blipFill>
                  <pic:spPr bwMode="auto"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659E38" wp14:editId="667392A6">
            <wp:extent cx="1076325" cy="3583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16" t="12008" r="14211" b="9193"/>
                    <a:stretch/>
                  </pic:blipFill>
                  <pic:spPr bwMode="auto">
                    <a:xfrm>
                      <a:off x="0" y="0"/>
                      <a:ext cx="1077560" cy="358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B8E">
        <w:tab/>
      </w:r>
      <w:r w:rsidR="00675B8E">
        <w:tab/>
      </w:r>
      <w:r w:rsidR="00675B8E">
        <w:tab/>
      </w:r>
    </w:p>
    <w:p w:rsidR="00675B8E" w:rsidRPr="00305F70" w:rsidRDefault="00675B8E" w:rsidP="00675B8E"/>
    <w:p w:rsidR="00675B8E" w:rsidRDefault="00BF30C5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A6F534" wp14:editId="3A19BB76">
                <wp:simplePos x="0" y="0"/>
                <wp:positionH relativeFrom="column">
                  <wp:posOffset>8070957</wp:posOffset>
                </wp:positionH>
                <wp:positionV relativeFrom="paragraph">
                  <wp:posOffset>311150</wp:posOffset>
                </wp:positionV>
                <wp:extent cx="1353820" cy="635"/>
                <wp:effectExtent l="0" t="0" r="0" b="8255"/>
                <wp:wrapThrough wrapText="bothSides">
                  <wp:wrapPolygon edited="0">
                    <wp:start x="0" y="0"/>
                    <wp:lineTo x="0" y="20698"/>
                    <wp:lineTo x="21276" y="20698"/>
                    <wp:lineTo x="21276" y="0"/>
                    <wp:lineTo x="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6038D1" w:rsidRDefault="00305F70" w:rsidP="00305F70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>Размеры посадочных мест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6F534" id="Надпись 15" o:spid="_x0000_s1027" type="#_x0000_t202" style="position:absolute;margin-left:635.5pt;margin-top:24.5pt;width:106.6pt;height:.0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" stroked="f">
                <v:textbox style="mso-fit-shape-to-text:t" inset="0,0,0,0">
                  <w:txbxContent>
                    <w:p w:rsidR="00305F70" w:rsidRPr="006038D1" w:rsidRDefault="00305F70" w:rsidP="00305F70">
                      <w:pPr>
                        <w:pStyle w:val="a9"/>
                        <w:rPr>
                          <w:noProof/>
                        </w:rPr>
                      </w:pPr>
                      <w:r>
                        <w:t>Размеры посадочных мест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133052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5DA097" wp14:editId="10E698E6">
                <wp:simplePos x="0" y="0"/>
                <wp:positionH relativeFrom="column">
                  <wp:posOffset>5271770</wp:posOffset>
                </wp:positionH>
                <wp:positionV relativeFrom="paragraph">
                  <wp:posOffset>127635</wp:posOffset>
                </wp:positionV>
                <wp:extent cx="17627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B14B7D" w:rsidRDefault="00305F70" w:rsidP="00305F70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Схема сборки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DA097" id="Надпись 14" o:spid="_x0000_s1028" type="#_x0000_t202" style="position:absolute;margin-left:415.1pt;margin-top:10.05pt;width:138.8pt;height: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" stroked="f">
                <v:textbox style="mso-fit-shape-to-text:t" inset="0,0,0,0">
                  <w:txbxContent>
                    <w:p w:rsidR="00305F70" w:rsidRPr="00B14B7D" w:rsidRDefault="00305F70" w:rsidP="00305F70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Схема сборки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 w:rsidP="00305F70">
      <w:pPr>
        <w:keepNext/>
      </w:pPr>
    </w:p>
    <w:p w:rsidR="00845DA9" w:rsidRDefault="00133052" w:rsidP="00133052">
      <w:pPr>
        <w:ind w:left="284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397120" wp14:editId="17B5A9A0">
                <wp:simplePos x="0" y="0"/>
                <wp:positionH relativeFrom="column">
                  <wp:posOffset>3069590</wp:posOffset>
                </wp:positionH>
                <wp:positionV relativeFrom="paragraph">
                  <wp:posOffset>2272030</wp:posOffset>
                </wp:positionV>
                <wp:extent cx="16249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7F6D" w:rsidRPr="006D2DFD" w:rsidRDefault="00637F6D" w:rsidP="00637F6D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Схема коммутации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7120" id="Надпись 10" o:spid="_x0000_s1029" type="#_x0000_t202" style="position:absolute;left:0;text-align:left;margin-left:241.7pt;margin-top:178.9pt;width:127.95pt;height: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" stroked="f">
                <v:textbox style="mso-fit-shape-to-text:t" inset="0,0,0,0">
                  <w:txbxContent>
                    <w:p w:rsidR="00637F6D" w:rsidRPr="006D2DFD" w:rsidRDefault="00637F6D" w:rsidP="00637F6D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Схема коммутации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05F70">
        <w:rPr>
          <w:noProof/>
        </w:rPr>
        <w:drawing>
          <wp:anchor distT="0" distB="0" distL="114300" distR="114300" simplePos="0" relativeHeight="251653632" behindDoc="0" locked="0" layoutInCell="1" allowOverlap="1" wp14:anchorId="68816118">
            <wp:simplePos x="0" y="0"/>
            <wp:positionH relativeFrom="column">
              <wp:posOffset>2751499</wp:posOffset>
            </wp:positionH>
            <wp:positionV relativeFrom="paragraph">
              <wp:posOffset>327380</wp:posOffset>
            </wp:positionV>
            <wp:extent cx="162496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71" y="21494"/>
                <wp:lineTo x="212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030">
        <w:rPr>
          <w:b/>
          <w:sz w:val="20"/>
          <w:szCs w:val="20"/>
        </w:rPr>
        <w:br w:type="page"/>
      </w:r>
      <w:r w:rsidR="00845DA9" w:rsidRPr="00133052">
        <w:rPr>
          <w:b/>
          <w:sz w:val="20"/>
          <w:szCs w:val="20"/>
        </w:rPr>
        <w:lastRenderedPageBreak/>
        <w:t>1</w:t>
      </w:r>
      <w:r w:rsidRPr="00133052">
        <w:rPr>
          <w:b/>
          <w:sz w:val="20"/>
          <w:szCs w:val="20"/>
        </w:rPr>
        <w:t>1</w:t>
      </w:r>
      <w:r w:rsidR="00845DA9" w:rsidRPr="00133052">
        <w:rPr>
          <w:b/>
          <w:sz w:val="20"/>
          <w:szCs w:val="20"/>
        </w:rPr>
        <w:t>.</w:t>
      </w:r>
      <w:r w:rsidR="00845DA9" w:rsidRPr="00133052">
        <w:rPr>
          <w:b/>
          <w:szCs w:val="20"/>
        </w:rPr>
        <w:t xml:space="preserve"> </w:t>
      </w:r>
      <w:r w:rsidR="00845DA9">
        <w:rPr>
          <w:b/>
          <w:sz w:val="20"/>
          <w:szCs w:val="20"/>
        </w:rPr>
        <w:t>Условное обозначение</w:t>
      </w:r>
    </w:p>
    <w:p w:rsidR="00845DA9" w:rsidRDefault="00845DA9" w:rsidP="00845DA9">
      <w:pPr>
        <w:jc w:val="center"/>
        <w:rPr>
          <w:b/>
          <w:sz w:val="20"/>
          <w:szCs w:val="20"/>
        </w:rPr>
      </w:pPr>
    </w:p>
    <w:p w:rsidR="00845DA9" w:rsidRPr="00800732" w:rsidRDefault="00845DA9" w:rsidP="00845DA9">
      <w:pPr>
        <w:rPr>
          <w:b/>
          <w:sz w:val="20"/>
          <w:szCs w:val="20"/>
        </w:rPr>
      </w:pPr>
      <w:r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3632EE" wp14:editId="4F4CA6BB">
                <wp:simplePos x="0" y="0"/>
                <wp:positionH relativeFrom="column">
                  <wp:posOffset>461644</wp:posOffset>
                </wp:positionH>
                <wp:positionV relativeFrom="paragraph">
                  <wp:posOffset>149352</wp:posOffset>
                </wp:positionV>
                <wp:extent cx="2238019" cy="204826"/>
                <wp:effectExtent l="0" t="0" r="67310" b="100330"/>
                <wp:wrapNone/>
                <wp:docPr id="273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019" cy="204826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51D2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73" o:spid="_x0000_s1026" type="#_x0000_t34" style="position:absolute;margin-left:36.35pt;margin-top:11.75pt;width:176.2pt;height:16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" adj="32" strokecolor="#4579b8 [3044]">
                <v:stroke endarrow="block"/>
              </v:shape>
            </w:pict>
          </mc:Fallback>
        </mc:AlternateContent>
      </w:r>
      <w:bookmarkStart w:id="1" w:name="_Hlk145339224"/>
      <w:r w:rsidRPr="00230A08">
        <w:rPr>
          <w:b/>
          <w:sz w:val="20"/>
          <w:szCs w:val="20"/>
          <w:u w:val="single"/>
          <w:lang w:val="en-US"/>
        </w:rPr>
        <w:t>LEDALL</w:t>
      </w:r>
      <w:r w:rsidRPr="00800732">
        <w:rPr>
          <w:b/>
          <w:sz w:val="20"/>
          <w:szCs w:val="20"/>
          <w:u w:val="single"/>
        </w:rPr>
        <w:t>-</w:t>
      </w:r>
      <w:r w:rsidRPr="00230A08">
        <w:rPr>
          <w:b/>
          <w:sz w:val="20"/>
          <w:szCs w:val="20"/>
          <w:u w:val="single"/>
          <w:lang w:val="en-US"/>
        </w:rPr>
        <w:t>RS</w:t>
      </w:r>
      <w:r w:rsidRPr="00800732">
        <w:rPr>
          <w:b/>
          <w:sz w:val="20"/>
          <w:szCs w:val="20"/>
          <w:u w:val="single"/>
        </w:rPr>
        <w:t>-</w:t>
      </w:r>
      <w:r w:rsidRPr="00230A08">
        <w:rPr>
          <w:b/>
          <w:sz w:val="20"/>
          <w:szCs w:val="20"/>
          <w:u w:val="single"/>
          <w:lang w:val="en-US"/>
        </w:rPr>
        <w:t>SL</w:t>
      </w:r>
      <w:r w:rsidRPr="00800732">
        <w:rPr>
          <w:b/>
          <w:sz w:val="20"/>
          <w:szCs w:val="20"/>
        </w:rPr>
        <w:t>-</w:t>
      </w:r>
      <w:r w:rsidRPr="00230A08">
        <w:rPr>
          <w:b/>
          <w:sz w:val="20"/>
          <w:szCs w:val="20"/>
          <w:u w:val="single"/>
          <w:lang w:val="en-US"/>
        </w:rPr>
        <w:t>E</w:t>
      </w:r>
      <w:r w:rsidRPr="00800732">
        <w:rPr>
          <w:b/>
          <w:sz w:val="20"/>
          <w:szCs w:val="20"/>
        </w:rPr>
        <w:t>-</w:t>
      </w:r>
      <w:r w:rsidR="00A5454A">
        <w:rPr>
          <w:b/>
          <w:sz w:val="20"/>
          <w:szCs w:val="20"/>
          <w:u w:val="single"/>
          <w:lang w:val="en-US"/>
        </w:rPr>
        <w:t>ANTARES</w:t>
      </w:r>
      <w:r w:rsidRPr="00800732">
        <w:rPr>
          <w:b/>
          <w:sz w:val="20"/>
          <w:szCs w:val="20"/>
        </w:rPr>
        <w:t>-</w:t>
      </w:r>
      <w:r w:rsidRPr="00CA6BAA">
        <w:rPr>
          <w:b/>
          <w:sz w:val="20"/>
          <w:szCs w:val="20"/>
          <w:u w:val="single"/>
          <w:lang w:val="en-US"/>
        </w:rPr>
        <w:t>XX</w:t>
      </w:r>
      <w:r w:rsidRPr="00800732">
        <w:rPr>
          <w:b/>
          <w:sz w:val="20"/>
          <w:szCs w:val="20"/>
        </w:rPr>
        <w:t>-</w:t>
      </w:r>
      <w:r w:rsidRPr="000250CF">
        <w:rPr>
          <w:b/>
          <w:sz w:val="20"/>
          <w:szCs w:val="20"/>
          <w:u w:val="single"/>
          <w:lang w:val="en-US"/>
        </w:rPr>
        <w:t>XX</w:t>
      </w:r>
      <w:r w:rsidR="00CC1B2C">
        <w:rPr>
          <w:b/>
          <w:sz w:val="20"/>
          <w:szCs w:val="20"/>
          <w:u w:val="single"/>
          <w:lang w:val="en-US"/>
        </w:rPr>
        <w:t>XX</w:t>
      </w:r>
      <w:bookmarkEnd w:id="1"/>
    </w:p>
    <w:p w:rsidR="00845DA9" w:rsidRPr="00800732" w:rsidRDefault="00A5454A" w:rsidP="00845DA9">
      <w:pPr>
        <w:jc w:val="center"/>
        <w:rPr>
          <w:b/>
          <w:sz w:val="20"/>
          <w:szCs w:val="20"/>
        </w:rPr>
      </w:pPr>
      <w:r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434EEFD" wp14:editId="1DC124EC">
                <wp:simplePos x="0" y="0"/>
                <wp:positionH relativeFrom="column">
                  <wp:posOffset>1844040</wp:posOffset>
                </wp:positionH>
                <wp:positionV relativeFrom="paragraph">
                  <wp:posOffset>5715</wp:posOffset>
                </wp:positionV>
                <wp:extent cx="868045" cy="1095375"/>
                <wp:effectExtent l="0" t="0" r="84455" b="85725"/>
                <wp:wrapNone/>
                <wp:docPr id="17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045" cy="1095375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D919" id="Соединительная линия уступом 273" o:spid="_x0000_s1026" type="#_x0000_t34" style="position:absolute;margin-left:145.2pt;margin-top:.45pt;width:68.35pt;height:86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" adj="32" strokecolor="#4579b8 [3044]">
                <v:stroke endarrow="block"/>
              </v:shape>
            </w:pict>
          </mc:Fallback>
        </mc:AlternateContent>
      </w:r>
      <w:r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BA9670" wp14:editId="6C2A0CAB">
                <wp:simplePos x="0" y="0"/>
                <wp:positionH relativeFrom="column">
                  <wp:posOffset>2034541</wp:posOffset>
                </wp:positionH>
                <wp:positionV relativeFrom="paragraph">
                  <wp:posOffset>5716</wp:posOffset>
                </wp:positionV>
                <wp:extent cx="666750" cy="1524000"/>
                <wp:effectExtent l="0" t="0" r="57150" b="95250"/>
                <wp:wrapNone/>
                <wp:docPr id="16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524000"/>
                        </a:xfrm>
                        <a:prstGeom prst="bentConnector3">
                          <a:avLst>
                            <a:gd name="adj1" fmla="val 1803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E07C" id="Соединительная линия уступом 273" o:spid="_x0000_s1026" type="#_x0000_t34" style="position:absolute;margin-left:160.2pt;margin-top:.45pt;width:52.5pt;height:12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" adj="3896" strokecolor="#4579b8 [3044]">
                <v:stroke endarrow="block"/>
              </v:shape>
            </w:pict>
          </mc:Fallback>
        </mc:AlternateContent>
      </w:r>
      <w:r w:rsidR="0065780E"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C5778BE" wp14:editId="12BFCE2B">
                <wp:simplePos x="0" y="0"/>
                <wp:positionH relativeFrom="column">
                  <wp:posOffset>1397973</wp:posOffset>
                </wp:positionH>
                <wp:positionV relativeFrom="paragraph">
                  <wp:posOffset>3859</wp:posOffset>
                </wp:positionV>
                <wp:extent cx="1308504" cy="788258"/>
                <wp:effectExtent l="0" t="0" r="63500" b="88265"/>
                <wp:wrapNone/>
                <wp:docPr id="4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8504" cy="788258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E4E78" id="Соединительная линия уступом 273" o:spid="_x0000_s1026" type="#_x0000_t34" style="position:absolute;margin-left:110.1pt;margin-top:.3pt;width:103.05pt;height:62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" adj="32" strokecolor="#4579b8 [3044]">
                <v:stroke endarrow="block"/>
              </v:shape>
            </w:pict>
          </mc:Fallback>
        </mc:AlternateContent>
      </w:r>
      <w:r w:rsidR="00845DA9"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55037D" wp14:editId="4F73B145">
                <wp:simplePos x="0" y="0"/>
                <wp:positionH relativeFrom="column">
                  <wp:posOffset>1002970</wp:posOffset>
                </wp:positionH>
                <wp:positionV relativeFrom="paragraph">
                  <wp:posOffset>17932</wp:posOffset>
                </wp:positionV>
                <wp:extent cx="1696694" cy="490119"/>
                <wp:effectExtent l="0" t="0" r="75565" b="100965"/>
                <wp:wrapNone/>
                <wp:docPr id="5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6694" cy="490119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9042" id="Соединительная линия уступом 273" o:spid="_x0000_s1026" type="#_x0000_t34" style="position:absolute;margin-left:78.95pt;margin-top:1.4pt;width:133.6pt;height:38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" adj="32" strokecolor="#4579b8 [3044]">
                <v:stroke endarrow="block"/>
              </v:shape>
            </w:pict>
          </mc:Fallback>
        </mc:AlternateContent>
      </w:r>
    </w:p>
    <w:p w:rsidR="00845DA9" w:rsidRDefault="00845DA9" w:rsidP="00845DA9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Серия светильника</w:t>
      </w:r>
    </w:p>
    <w:p w:rsidR="00845DA9" w:rsidRDefault="00845DA9" w:rsidP="00845DA9">
      <w:pPr>
        <w:ind w:firstLine="4395"/>
        <w:rPr>
          <w:b/>
          <w:sz w:val="20"/>
          <w:szCs w:val="20"/>
        </w:rPr>
      </w:pPr>
    </w:p>
    <w:p w:rsidR="00845DA9" w:rsidRDefault="00845DA9" w:rsidP="00845DA9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Е – уличное исполнение</w:t>
      </w:r>
    </w:p>
    <w:p w:rsidR="00845DA9" w:rsidRDefault="00845DA9" w:rsidP="00845DA9">
      <w:pPr>
        <w:ind w:firstLine="4395"/>
        <w:rPr>
          <w:b/>
          <w:sz w:val="20"/>
          <w:szCs w:val="20"/>
        </w:rPr>
      </w:pPr>
    </w:p>
    <w:p w:rsidR="00845DA9" w:rsidRPr="00687ACB" w:rsidRDefault="00845DA9" w:rsidP="00845DA9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Модельный ряд </w:t>
      </w:r>
      <w:r w:rsidR="0065780E" w:rsidRPr="00D5122B">
        <w:rPr>
          <w:b/>
          <w:sz w:val="20"/>
          <w:szCs w:val="20"/>
          <w:lang w:val="en-US"/>
        </w:rPr>
        <w:t>ANTARES</w:t>
      </w:r>
    </w:p>
    <w:p w:rsidR="00845DA9" w:rsidRPr="00687ACB" w:rsidRDefault="00845DA9" w:rsidP="00845DA9">
      <w:pPr>
        <w:ind w:firstLine="4395"/>
        <w:rPr>
          <w:b/>
          <w:sz w:val="20"/>
          <w:szCs w:val="20"/>
        </w:rPr>
      </w:pPr>
    </w:p>
    <w:p w:rsidR="00845DA9" w:rsidRDefault="00800732" w:rsidP="00845DA9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Мощность</w:t>
      </w:r>
      <w:r w:rsidR="00845DA9">
        <w:rPr>
          <w:b/>
          <w:sz w:val="20"/>
          <w:szCs w:val="20"/>
        </w:rPr>
        <w:t xml:space="preserve"> модуля</w:t>
      </w:r>
    </w:p>
    <w:p w:rsidR="00845DA9" w:rsidRPr="00230A08" w:rsidRDefault="00845DA9" w:rsidP="00845DA9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Указывается в ваттах </w:t>
      </w:r>
      <w:r w:rsidRPr="00687ACB">
        <w:rPr>
          <w:b/>
          <w:sz w:val="20"/>
          <w:szCs w:val="20"/>
        </w:rPr>
        <w:t>(</w:t>
      </w:r>
      <w:r>
        <w:rPr>
          <w:b/>
          <w:sz w:val="20"/>
          <w:szCs w:val="20"/>
          <w:lang w:val="en-US"/>
        </w:rPr>
        <w:t>W</w:t>
      </w:r>
      <w:r>
        <w:rPr>
          <w:b/>
          <w:sz w:val="20"/>
          <w:szCs w:val="20"/>
        </w:rPr>
        <w:t>)</w:t>
      </w:r>
    </w:p>
    <w:p w:rsidR="00845DA9" w:rsidRPr="00687ACB" w:rsidRDefault="00845DA9" w:rsidP="00845DA9">
      <w:pPr>
        <w:ind w:firstLine="4395"/>
        <w:rPr>
          <w:b/>
          <w:sz w:val="20"/>
          <w:szCs w:val="20"/>
        </w:rPr>
      </w:pPr>
    </w:p>
    <w:p w:rsidR="00CC1B2C" w:rsidRDefault="00CC1B2C" w:rsidP="00CC1B2C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Высота столба, мм</w:t>
      </w:r>
    </w:p>
    <w:p w:rsidR="00845DA9" w:rsidRDefault="00D5122B" w:rsidP="00CC1B2C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="00CC1B2C">
        <w:rPr>
          <w:b/>
          <w:sz w:val="20"/>
          <w:szCs w:val="20"/>
        </w:rPr>
        <w:t xml:space="preserve">000; </w:t>
      </w:r>
      <w:r>
        <w:rPr>
          <w:b/>
          <w:sz w:val="20"/>
          <w:szCs w:val="20"/>
        </w:rPr>
        <w:t>15</w:t>
      </w:r>
      <w:r w:rsidR="00CC1B2C">
        <w:rPr>
          <w:b/>
          <w:sz w:val="20"/>
          <w:szCs w:val="20"/>
        </w:rPr>
        <w:t xml:space="preserve">00; </w:t>
      </w:r>
      <w:r>
        <w:rPr>
          <w:b/>
          <w:sz w:val="20"/>
          <w:szCs w:val="20"/>
        </w:rPr>
        <w:t>2</w:t>
      </w:r>
      <w:r w:rsidR="00CC1B2C">
        <w:rPr>
          <w:b/>
          <w:sz w:val="20"/>
          <w:szCs w:val="20"/>
        </w:rPr>
        <w:t>000</w:t>
      </w:r>
      <w:r>
        <w:rPr>
          <w:b/>
          <w:sz w:val="20"/>
          <w:szCs w:val="20"/>
        </w:rPr>
        <w:t>; 2500; 3000</w:t>
      </w:r>
    </w:p>
    <w:p w:rsidR="00845DA9" w:rsidRDefault="00845DA9" w:rsidP="00845DA9">
      <w:pPr>
        <w:ind w:firstLine="4395"/>
        <w:rPr>
          <w:b/>
          <w:sz w:val="20"/>
          <w:szCs w:val="20"/>
        </w:rPr>
      </w:pPr>
    </w:p>
    <w:p w:rsidR="00845DA9" w:rsidRDefault="00845DA9" w:rsidP="00845DA9">
      <w:pPr>
        <w:ind w:firstLine="4395"/>
        <w:rPr>
          <w:b/>
          <w:sz w:val="20"/>
          <w:szCs w:val="20"/>
        </w:rPr>
      </w:pPr>
      <w:bookmarkStart w:id="2" w:name="_GoBack"/>
      <w:bookmarkEnd w:id="2"/>
    </w:p>
    <w:p w:rsidR="00845DA9" w:rsidRDefault="00845DA9" w:rsidP="00845DA9">
      <w:pPr>
        <w:ind w:firstLine="4536"/>
        <w:rPr>
          <w:b/>
          <w:sz w:val="20"/>
          <w:szCs w:val="20"/>
        </w:rPr>
      </w:pPr>
    </w:p>
    <w:p w:rsidR="00845DA9" w:rsidRDefault="00845DA9" w:rsidP="00845DA9">
      <w:pPr>
        <w:rPr>
          <w:b/>
          <w:sz w:val="20"/>
          <w:szCs w:val="20"/>
        </w:rPr>
      </w:pPr>
    </w:p>
    <w:p w:rsidR="00845DA9" w:rsidRPr="004D051B" w:rsidRDefault="00845DA9" w:rsidP="007D4A5F">
      <w:pPr>
        <w:ind w:left="426"/>
        <w:rPr>
          <w:sz w:val="16"/>
          <w:szCs w:val="20"/>
        </w:rPr>
      </w:pPr>
      <w:r w:rsidRPr="004D051B">
        <w:rPr>
          <w:sz w:val="16"/>
          <w:szCs w:val="20"/>
        </w:rPr>
        <w:t>1</w:t>
      </w:r>
      <w:r w:rsidR="00A722E5">
        <w:rPr>
          <w:sz w:val="16"/>
          <w:szCs w:val="20"/>
        </w:rPr>
        <w:t>1</w:t>
      </w:r>
      <w:r w:rsidRPr="004D051B">
        <w:rPr>
          <w:sz w:val="16"/>
          <w:szCs w:val="20"/>
        </w:rPr>
        <w:t xml:space="preserve">.1 Все геометрические размеры и исполнения осветительных </w:t>
      </w:r>
      <w:r w:rsidR="00A5454A">
        <w:rPr>
          <w:sz w:val="16"/>
          <w:szCs w:val="20"/>
        </w:rPr>
        <w:t>комплексов - LEDALL-RS-SL-E</w:t>
      </w:r>
      <w:r w:rsidR="00A5454A" w:rsidRPr="00A5454A">
        <w:rPr>
          <w:sz w:val="16"/>
          <w:szCs w:val="20"/>
        </w:rPr>
        <w:t>-</w:t>
      </w:r>
      <w:r w:rsidR="00A5454A">
        <w:rPr>
          <w:sz w:val="16"/>
          <w:szCs w:val="20"/>
          <w:lang w:val="en-US"/>
        </w:rPr>
        <w:t>ANTARES</w:t>
      </w:r>
      <w:r w:rsidRPr="004D051B">
        <w:rPr>
          <w:sz w:val="16"/>
          <w:szCs w:val="20"/>
        </w:rPr>
        <w:t xml:space="preserve"> высота опоры, место установки, вынос и угол наклона световых частей могут быть изготовлены по эскизам заказчиков.</w:t>
      </w:r>
    </w:p>
    <w:p w:rsidR="00845DA9" w:rsidRDefault="00845DA9" w:rsidP="00845DA9">
      <w:pPr>
        <w:rPr>
          <w:b/>
          <w:sz w:val="20"/>
          <w:szCs w:val="20"/>
        </w:rPr>
      </w:pPr>
    </w:p>
    <w:p w:rsidR="00845DA9" w:rsidRPr="0065780E" w:rsidRDefault="00206139" w:rsidP="00845DA9">
      <w:pPr>
        <w:jc w:val="center"/>
        <w:rPr>
          <w:b/>
          <w:sz w:val="16"/>
          <w:szCs w:val="20"/>
        </w:rPr>
      </w:pPr>
      <w:r>
        <w:rPr>
          <w:b/>
          <w:sz w:val="20"/>
          <w:szCs w:val="20"/>
        </w:rPr>
        <w:t>Пример обозначения опоры</w:t>
      </w:r>
      <w:r w:rsidR="00845DA9">
        <w:rPr>
          <w:b/>
          <w:sz w:val="20"/>
          <w:szCs w:val="20"/>
        </w:rPr>
        <w:t xml:space="preserve">: </w:t>
      </w:r>
      <w:r w:rsidR="0065780E" w:rsidRPr="0065780E">
        <w:rPr>
          <w:b/>
          <w:sz w:val="20"/>
          <w:szCs w:val="20"/>
          <w:lang w:val="en-US"/>
        </w:rPr>
        <w:t>LEDALL</w:t>
      </w:r>
      <w:r w:rsidR="0065780E" w:rsidRPr="0065780E">
        <w:rPr>
          <w:b/>
          <w:sz w:val="20"/>
          <w:szCs w:val="20"/>
        </w:rPr>
        <w:t>-</w:t>
      </w:r>
      <w:r w:rsidR="0065780E" w:rsidRPr="0065780E">
        <w:rPr>
          <w:b/>
          <w:sz w:val="20"/>
          <w:szCs w:val="20"/>
          <w:lang w:val="en-US"/>
        </w:rPr>
        <w:t>RS</w:t>
      </w:r>
      <w:r w:rsidR="0065780E" w:rsidRPr="0065780E">
        <w:rPr>
          <w:b/>
          <w:sz w:val="20"/>
          <w:szCs w:val="20"/>
        </w:rPr>
        <w:t>-</w:t>
      </w:r>
      <w:r w:rsidR="0065780E" w:rsidRPr="0065780E">
        <w:rPr>
          <w:b/>
          <w:sz w:val="20"/>
          <w:szCs w:val="20"/>
          <w:lang w:val="en-US"/>
        </w:rPr>
        <w:t>SL</w:t>
      </w:r>
      <w:r w:rsidR="0065780E" w:rsidRPr="0065780E">
        <w:rPr>
          <w:b/>
          <w:sz w:val="20"/>
          <w:szCs w:val="20"/>
        </w:rPr>
        <w:t>-</w:t>
      </w:r>
      <w:r w:rsidR="0065780E" w:rsidRPr="0065780E">
        <w:rPr>
          <w:b/>
          <w:sz w:val="20"/>
          <w:szCs w:val="20"/>
          <w:lang w:val="en-US"/>
        </w:rPr>
        <w:t>E</w:t>
      </w:r>
      <w:r w:rsidR="0065780E" w:rsidRPr="0065780E">
        <w:rPr>
          <w:b/>
          <w:sz w:val="20"/>
          <w:szCs w:val="20"/>
        </w:rPr>
        <w:t>-</w:t>
      </w:r>
      <w:r w:rsidR="00A5454A">
        <w:rPr>
          <w:b/>
          <w:sz w:val="20"/>
          <w:szCs w:val="20"/>
          <w:lang w:val="en-US"/>
        </w:rPr>
        <w:t>ANTARES</w:t>
      </w:r>
      <w:r w:rsidR="0065780E" w:rsidRPr="0065780E">
        <w:rPr>
          <w:b/>
          <w:sz w:val="20"/>
          <w:szCs w:val="20"/>
        </w:rPr>
        <w:t>-</w:t>
      </w:r>
      <w:r w:rsidR="0065780E">
        <w:rPr>
          <w:b/>
          <w:sz w:val="20"/>
          <w:szCs w:val="20"/>
        </w:rPr>
        <w:t>25</w:t>
      </w:r>
      <w:r w:rsidR="0065780E" w:rsidRPr="0065780E">
        <w:rPr>
          <w:b/>
          <w:sz w:val="20"/>
          <w:szCs w:val="20"/>
        </w:rPr>
        <w:t>-</w:t>
      </w:r>
      <w:r w:rsidR="0065780E">
        <w:rPr>
          <w:b/>
          <w:sz w:val="20"/>
          <w:szCs w:val="20"/>
        </w:rPr>
        <w:t>2000</w:t>
      </w:r>
    </w:p>
    <w:p w:rsidR="00845DA9" w:rsidRDefault="0065780E" w:rsidP="00845DA9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566DD8A0" wp14:editId="4F1C654A">
            <wp:simplePos x="0" y="0"/>
            <wp:positionH relativeFrom="column">
              <wp:posOffset>2072640</wp:posOffset>
            </wp:positionH>
            <wp:positionV relativeFrom="paragraph">
              <wp:posOffset>93979</wp:posOffset>
            </wp:positionV>
            <wp:extent cx="1044575" cy="2924175"/>
            <wp:effectExtent l="0" t="0" r="317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3" cy="29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DA9" w:rsidRDefault="00845DA9" w:rsidP="00845DA9">
      <w:pPr>
        <w:rPr>
          <w:b/>
          <w:sz w:val="20"/>
          <w:szCs w:val="20"/>
        </w:rPr>
      </w:pPr>
    </w:p>
    <w:p w:rsidR="00845DA9" w:rsidRDefault="00845DA9" w:rsidP="00845DA9">
      <w:pPr>
        <w:rPr>
          <w:b/>
          <w:sz w:val="20"/>
          <w:szCs w:val="20"/>
        </w:rPr>
      </w:pPr>
    </w:p>
    <w:p w:rsidR="00845DA9" w:rsidRDefault="00845DA9" w:rsidP="00845DA9">
      <w:pPr>
        <w:rPr>
          <w:b/>
          <w:sz w:val="20"/>
          <w:szCs w:val="20"/>
        </w:rPr>
      </w:pPr>
    </w:p>
    <w:p w:rsidR="00845DA9" w:rsidRDefault="00845DA9" w:rsidP="00845DA9">
      <w:pPr>
        <w:rPr>
          <w:b/>
          <w:sz w:val="20"/>
          <w:szCs w:val="20"/>
        </w:rPr>
      </w:pPr>
    </w:p>
    <w:p w:rsidR="00845DA9" w:rsidRDefault="00845DA9" w:rsidP="00845DA9">
      <w:pPr>
        <w:rPr>
          <w:b/>
          <w:sz w:val="20"/>
          <w:szCs w:val="20"/>
        </w:rPr>
      </w:pPr>
    </w:p>
    <w:p w:rsidR="00845DA9" w:rsidRDefault="00845DA9" w:rsidP="00845DA9">
      <w:pPr>
        <w:rPr>
          <w:b/>
          <w:sz w:val="20"/>
          <w:szCs w:val="20"/>
        </w:rPr>
      </w:pPr>
    </w:p>
    <w:p w:rsidR="00845DA9" w:rsidRDefault="00845DA9" w:rsidP="00845DA9">
      <w:pPr>
        <w:rPr>
          <w:b/>
          <w:sz w:val="20"/>
          <w:szCs w:val="20"/>
        </w:rPr>
      </w:pPr>
    </w:p>
    <w:p w:rsidR="00845DA9" w:rsidRDefault="00845DA9" w:rsidP="00845DA9">
      <w:pPr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845DA9" w:rsidRDefault="00845DA9" w:rsidP="00845DA9">
      <w:pPr>
        <w:ind w:firstLine="2835"/>
        <w:jc w:val="both"/>
        <w:rPr>
          <w:b/>
          <w:sz w:val="20"/>
          <w:szCs w:val="20"/>
        </w:rPr>
      </w:pPr>
    </w:p>
    <w:p w:rsidR="00753BF4" w:rsidRDefault="00753BF4" w:rsidP="00845DA9">
      <w:pPr>
        <w:jc w:val="center"/>
        <w:rPr>
          <w:b/>
          <w:sz w:val="20"/>
          <w:szCs w:val="20"/>
        </w:rPr>
      </w:pPr>
    </w:p>
    <w:p w:rsidR="00753BF4" w:rsidRDefault="00753BF4" w:rsidP="00845DA9">
      <w:pPr>
        <w:jc w:val="center"/>
        <w:rPr>
          <w:b/>
          <w:sz w:val="20"/>
          <w:szCs w:val="20"/>
        </w:rPr>
      </w:pPr>
    </w:p>
    <w:p w:rsidR="00753BF4" w:rsidRDefault="00753BF4" w:rsidP="00845DA9">
      <w:pPr>
        <w:jc w:val="center"/>
        <w:rPr>
          <w:b/>
          <w:sz w:val="20"/>
          <w:szCs w:val="20"/>
        </w:rPr>
      </w:pPr>
    </w:p>
    <w:p w:rsidR="00251FB9" w:rsidRDefault="00251FB9" w:rsidP="00753BF4">
      <w:pPr>
        <w:jc w:val="center"/>
        <w:rPr>
          <w:b/>
          <w:sz w:val="20"/>
          <w:szCs w:val="20"/>
        </w:rPr>
      </w:pPr>
    </w:p>
    <w:p w:rsidR="00845DA9" w:rsidRDefault="00845DA9" w:rsidP="00753BF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Варианты исполнения опоры</w:t>
      </w: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753BF4" w:rsidP="00845DA9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1996661</wp:posOffset>
            </wp:positionH>
            <wp:positionV relativeFrom="paragraph">
              <wp:posOffset>6129</wp:posOffset>
            </wp:positionV>
            <wp:extent cx="1193165" cy="3665551"/>
            <wp:effectExtent l="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22" cy="36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Default="00E744F8" w:rsidP="00845DA9">
      <w:pPr>
        <w:jc w:val="center"/>
        <w:rPr>
          <w:b/>
          <w:sz w:val="20"/>
          <w:szCs w:val="20"/>
        </w:rPr>
      </w:pPr>
    </w:p>
    <w:p w:rsidR="00E744F8" w:rsidRPr="00623774" w:rsidRDefault="00E744F8" w:rsidP="00E744F8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644030" w:rsidRDefault="00644030">
      <w:pPr>
        <w:rPr>
          <w:b/>
          <w:sz w:val="20"/>
          <w:szCs w:val="20"/>
        </w:rPr>
      </w:pPr>
    </w:p>
    <w:sectPr w:rsidR="00644030" w:rsidSect="0003214D">
      <w:pgSz w:w="16838" w:h="11906" w:orient="landscape"/>
      <w:pgMar w:top="426" w:right="395" w:bottom="426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F7E32"/>
    <w:multiLevelType w:val="multilevel"/>
    <w:tmpl w:val="5F7804B8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b w:val="0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C095DA8"/>
    <w:multiLevelType w:val="hybridMultilevel"/>
    <w:tmpl w:val="5E8C8D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3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4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5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6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7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8" w15:restartNumberingAfterBreak="0">
    <w:nsid w:val="2D6B1C64"/>
    <w:multiLevelType w:val="multilevel"/>
    <w:tmpl w:val="A68268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000000"/>
      </w:rPr>
    </w:lvl>
  </w:abstractNum>
  <w:abstractNum w:abstractNumId="9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0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1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2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14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6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7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18" w15:restartNumberingAfterBreak="0">
    <w:nsid w:val="568C0C26"/>
    <w:multiLevelType w:val="multilevel"/>
    <w:tmpl w:val="392E2AE8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19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1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23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24" w15:restartNumberingAfterBreak="0">
    <w:nsid w:val="7B1064A9"/>
    <w:multiLevelType w:val="hybridMultilevel"/>
    <w:tmpl w:val="F378CB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num w:numId="1">
    <w:abstractNumId w:val="19"/>
  </w:num>
  <w:num w:numId="2">
    <w:abstractNumId w:val="12"/>
  </w:num>
  <w:num w:numId="3">
    <w:abstractNumId w:val="0"/>
  </w:num>
  <w:num w:numId="4">
    <w:abstractNumId w:val="25"/>
  </w:num>
  <w:num w:numId="5">
    <w:abstractNumId w:val="7"/>
  </w:num>
  <w:num w:numId="6">
    <w:abstractNumId w:val="3"/>
  </w:num>
  <w:num w:numId="7">
    <w:abstractNumId w:val="15"/>
  </w:num>
  <w:num w:numId="8">
    <w:abstractNumId w:val="21"/>
  </w:num>
  <w:num w:numId="9">
    <w:abstractNumId w:val="13"/>
  </w:num>
  <w:num w:numId="10">
    <w:abstractNumId w:val="2"/>
  </w:num>
  <w:num w:numId="11">
    <w:abstractNumId w:val="10"/>
  </w:num>
  <w:num w:numId="12">
    <w:abstractNumId w:val="20"/>
  </w:num>
  <w:num w:numId="13">
    <w:abstractNumId w:val="16"/>
  </w:num>
  <w:num w:numId="14">
    <w:abstractNumId w:val="5"/>
  </w:num>
  <w:num w:numId="15">
    <w:abstractNumId w:val="6"/>
  </w:num>
  <w:num w:numId="16">
    <w:abstractNumId w:val="11"/>
  </w:num>
  <w:num w:numId="17">
    <w:abstractNumId w:val="17"/>
  </w:num>
  <w:num w:numId="18">
    <w:abstractNumId w:val="14"/>
  </w:num>
  <w:num w:numId="19">
    <w:abstractNumId w:val="26"/>
  </w:num>
  <w:num w:numId="20">
    <w:abstractNumId w:val="22"/>
  </w:num>
  <w:num w:numId="21">
    <w:abstractNumId w:val="4"/>
  </w:num>
  <w:num w:numId="22">
    <w:abstractNumId w:val="9"/>
  </w:num>
  <w:num w:numId="23">
    <w:abstractNumId w:val="23"/>
  </w:num>
  <w:num w:numId="24">
    <w:abstractNumId w:val="18"/>
  </w:num>
  <w:num w:numId="25">
    <w:abstractNumId w:val="1"/>
  </w:num>
  <w:num w:numId="26">
    <w:abstractNumId w:val="24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6E"/>
    <w:rsid w:val="00016C72"/>
    <w:rsid w:val="000275CB"/>
    <w:rsid w:val="000303DA"/>
    <w:rsid w:val="0003214D"/>
    <w:rsid w:val="000442AE"/>
    <w:rsid w:val="000516D3"/>
    <w:rsid w:val="00055648"/>
    <w:rsid w:val="00056FF6"/>
    <w:rsid w:val="00063BD9"/>
    <w:rsid w:val="00065217"/>
    <w:rsid w:val="00071042"/>
    <w:rsid w:val="000760C3"/>
    <w:rsid w:val="00080115"/>
    <w:rsid w:val="000806E3"/>
    <w:rsid w:val="00084CCB"/>
    <w:rsid w:val="00092C59"/>
    <w:rsid w:val="0009476E"/>
    <w:rsid w:val="0009518C"/>
    <w:rsid w:val="000A230F"/>
    <w:rsid w:val="000A7337"/>
    <w:rsid w:val="000B0204"/>
    <w:rsid w:val="000B4C0D"/>
    <w:rsid w:val="000B6AC2"/>
    <w:rsid w:val="000C0527"/>
    <w:rsid w:val="000C087A"/>
    <w:rsid w:val="000E358B"/>
    <w:rsid w:val="000F1E22"/>
    <w:rsid w:val="000F2CC8"/>
    <w:rsid w:val="000F34C4"/>
    <w:rsid w:val="000F54C2"/>
    <w:rsid w:val="000F5858"/>
    <w:rsid w:val="00100C57"/>
    <w:rsid w:val="00103C5B"/>
    <w:rsid w:val="0010569D"/>
    <w:rsid w:val="0011439F"/>
    <w:rsid w:val="00115C43"/>
    <w:rsid w:val="00116E3F"/>
    <w:rsid w:val="00132DD0"/>
    <w:rsid w:val="00133052"/>
    <w:rsid w:val="0013343D"/>
    <w:rsid w:val="00134C93"/>
    <w:rsid w:val="001720A2"/>
    <w:rsid w:val="00180959"/>
    <w:rsid w:val="001809E3"/>
    <w:rsid w:val="0018537E"/>
    <w:rsid w:val="00190890"/>
    <w:rsid w:val="00190E76"/>
    <w:rsid w:val="00192350"/>
    <w:rsid w:val="001A3EBB"/>
    <w:rsid w:val="001A5F22"/>
    <w:rsid w:val="001A7465"/>
    <w:rsid w:val="001B0547"/>
    <w:rsid w:val="001C0C65"/>
    <w:rsid w:val="001C2FEA"/>
    <w:rsid w:val="001C3BFF"/>
    <w:rsid w:val="001E05BD"/>
    <w:rsid w:val="00200CE1"/>
    <w:rsid w:val="002050B4"/>
    <w:rsid w:val="00206139"/>
    <w:rsid w:val="00213C55"/>
    <w:rsid w:val="0022357E"/>
    <w:rsid w:val="00242475"/>
    <w:rsid w:val="002440BB"/>
    <w:rsid w:val="002457D5"/>
    <w:rsid w:val="00251FB9"/>
    <w:rsid w:val="002753DC"/>
    <w:rsid w:val="00286805"/>
    <w:rsid w:val="00286C39"/>
    <w:rsid w:val="002910A9"/>
    <w:rsid w:val="002A3B42"/>
    <w:rsid w:val="002A4528"/>
    <w:rsid w:val="002B50E7"/>
    <w:rsid w:val="002B6B35"/>
    <w:rsid w:val="002C15F3"/>
    <w:rsid w:val="002C4511"/>
    <w:rsid w:val="002D3090"/>
    <w:rsid w:val="002D5768"/>
    <w:rsid w:val="002E31E5"/>
    <w:rsid w:val="002F5308"/>
    <w:rsid w:val="002F61A1"/>
    <w:rsid w:val="002F6583"/>
    <w:rsid w:val="00303021"/>
    <w:rsid w:val="00305F70"/>
    <w:rsid w:val="0031087D"/>
    <w:rsid w:val="00313B08"/>
    <w:rsid w:val="0031579D"/>
    <w:rsid w:val="00323E28"/>
    <w:rsid w:val="00325FCB"/>
    <w:rsid w:val="00342261"/>
    <w:rsid w:val="00353275"/>
    <w:rsid w:val="00353C8E"/>
    <w:rsid w:val="00354240"/>
    <w:rsid w:val="00361987"/>
    <w:rsid w:val="00363632"/>
    <w:rsid w:val="003661B5"/>
    <w:rsid w:val="003723BF"/>
    <w:rsid w:val="00376B56"/>
    <w:rsid w:val="003828C0"/>
    <w:rsid w:val="0039640E"/>
    <w:rsid w:val="003C759E"/>
    <w:rsid w:val="003E3E2B"/>
    <w:rsid w:val="003F0DF5"/>
    <w:rsid w:val="003F30C9"/>
    <w:rsid w:val="0040077D"/>
    <w:rsid w:val="0040501D"/>
    <w:rsid w:val="00405D44"/>
    <w:rsid w:val="00407BC1"/>
    <w:rsid w:val="004307EB"/>
    <w:rsid w:val="0043324C"/>
    <w:rsid w:val="00433670"/>
    <w:rsid w:val="00442FE5"/>
    <w:rsid w:val="004535FB"/>
    <w:rsid w:val="004618F2"/>
    <w:rsid w:val="00467CE6"/>
    <w:rsid w:val="00473949"/>
    <w:rsid w:val="00483A91"/>
    <w:rsid w:val="004946F5"/>
    <w:rsid w:val="004B4710"/>
    <w:rsid w:val="004E7F4C"/>
    <w:rsid w:val="004F3423"/>
    <w:rsid w:val="00513622"/>
    <w:rsid w:val="00515C3E"/>
    <w:rsid w:val="00520B6A"/>
    <w:rsid w:val="00531F43"/>
    <w:rsid w:val="005623DD"/>
    <w:rsid w:val="00565892"/>
    <w:rsid w:val="00575F92"/>
    <w:rsid w:val="005763CE"/>
    <w:rsid w:val="005860D4"/>
    <w:rsid w:val="005A3048"/>
    <w:rsid w:val="005A3999"/>
    <w:rsid w:val="005A50DC"/>
    <w:rsid w:val="005A638A"/>
    <w:rsid w:val="005B3A83"/>
    <w:rsid w:val="005C16CA"/>
    <w:rsid w:val="005C5869"/>
    <w:rsid w:val="005D689D"/>
    <w:rsid w:val="005E4EDE"/>
    <w:rsid w:val="005F052B"/>
    <w:rsid w:val="005F4219"/>
    <w:rsid w:val="005F6DD3"/>
    <w:rsid w:val="005F6EFF"/>
    <w:rsid w:val="00602131"/>
    <w:rsid w:val="00604190"/>
    <w:rsid w:val="006054D5"/>
    <w:rsid w:val="00605DEB"/>
    <w:rsid w:val="006063A2"/>
    <w:rsid w:val="006104E0"/>
    <w:rsid w:val="00610D12"/>
    <w:rsid w:val="00617812"/>
    <w:rsid w:val="00620BD6"/>
    <w:rsid w:val="00622DD5"/>
    <w:rsid w:val="00623C2A"/>
    <w:rsid w:val="00630E5E"/>
    <w:rsid w:val="00635455"/>
    <w:rsid w:val="00637F6D"/>
    <w:rsid w:val="00642919"/>
    <w:rsid w:val="00644030"/>
    <w:rsid w:val="00645256"/>
    <w:rsid w:val="0065780E"/>
    <w:rsid w:val="00671E6E"/>
    <w:rsid w:val="00675B8E"/>
    <w:rsid w:val="00677D72"/>
    <w:rsid w:val="0068752D"/>
    <w:rsid w:val="006879F6"/>
    <w:rsid w:val="00692F56"/>
    <w:rsid w:val="006934C7"/>
    <w:rsid w:val="006A52B5"/>
    <w:rsid w:val="006A5D2F"/>
    <w:rsid w:val="006B112D"/>
    <w:rsid w:val="006B2C08"/>
    <w:rsid w:val="006B4613"/>
    <w:rsid w:val="006B516E"/>
    <w:rsid w:val="006B5A93"/>
    <w:rsid w:val="006B738F"/>
    <w:rsid w:val="006C6FF7"/>
    <w:rsid w:val="006D2321"/>
    <w:rsid w:val="006E3B4A"/>
    <w:rsid w:val="006F53B7"/>
    <w:rsid w:val="00704900"/>
    <w:rsid w:val="00710112"/>
    <w:rsid w:val="00710EA6"/>
    <w:rsid w:val="00716923"/>
    <w:rsid w:val="00735ED5"/>
    <w:rsid w:val="00737D71"/>
    <w:rsid w:val="007519DF"/>
    <w:rsid w:val="00753BF4"/>
    <w:rsid w:val="00760EC5"/>
    <w:rsid w:val="0076408A"/>
    <w:rsid w:val="00774C14"/>
    <w:rsid w:val="00774F6E"/>
    <w:rsid w:val="00781001"/>
    <w:rsid w:val="0078193C"/>
    <w:rsid w:val="00784F5A"/>
    <w:rsid w:val="007B30D7"/>
    <w:rsid w:val="007C36D1"/>
    <w:rsid w:val="007C731B"/>
    <w:rsid w:val="007D14DF"/>
    <w:rsid w:val="007D4A5F"/>
    <w:rsid w:val="007E6564"/>
    <w:rsid w:val="007F5997"/>
    <w:rsid w:val="00800732"/>
    <w:rsid w:val="00801387"/>
    <w:rsid w:val="00806427"/>
    <w:rsid w:val="008179D0"/>
    <w:rsid w:val="00820D87"/>
    <w:rsid w:val="00823F3F"/>
    <w:rsid w:val="00824FC7"/>
    <w:rsid w:val="00825889"/>
    <w:rsid w:val="00842575"/>
    <w:rsid w:val="00845DA9"/>
    <w:rsid w:val="00851B8F"/>
    <w:rsid w:val="008564D2"/>
    <w:rsid w:val="00895C8F"/>
    <w:rsid w:val="008966EE"/>
    <w:rsid w:val="008A5844"/>
    <w:rsid w:val="008C7121"/>
    <w:rsid w:val="008D049D"/>
    <w:rsid w:val="008D1A65"/>
    <w:rsid w:val="008D623E"/>
    <w:rsid w:val="008E05C2"/>
    <w:rsid w:val="008F427A"/>
    <w:rsid w:val="008F6B04"/>
    <w:rsid w:val="008F79B0"/>
    <w:rsid w:val="009248AF"/>
    <w:rsid w:val="00931BFB"/>
    <w:rsid w:val="00964508"/>
    <w:rsid w:val="009712B1"/>
    <w:rsid w:val="0097432C"/>
    <w:rsid w:val="0098093E"/>
    <w:rsid w:val="009845B8"/>
    <w:rsid w:val="00997CE1"/>
    <w:rsid w:val="009A039B"/>
    <w:rsid w:val="009B08AE"/>
    <w:rsid w:val="009B7EFE"/>
    <w:rsid w:val="009C2200"/>
    <w:rsid w:val="009C2A54"/>
    <w:rsid w:val="009D5C41"/>
    <w:rsid w:val="009D7744"/>
    <w:rsid w:val="009E0831"/>
    <w:rsid w:val="009E623D"/>
    <w:rsid w:val="009F55C0"/>
    <w:rsid w:val="009F5BF6"/>
    <w:rsid w:val="00A0147E"/>
    <w:rsid w:val="00A10887"/>
    <w:rsid w:val="00A1524B"/>
    <w:rsid w:val="00A17CBC"/>
    <w:rsid w:val="00A20157"/>
    <w:rsid w:val="00A220D4"/>
    <w:rsid w:val="00A2325E"/>
    <w:rsid w:val="00A24F09"/>
    <w:rsid w:val="00A31D7E"/>
    <w:rsid w:val="00A320BB"/>
    <w:rsid w:val="00A5454A"/>
    <w:rsid w:val="00A666D4"/>
    <w:rsid w:val="00A70F41"/>
    <w:rsid w:val="00A722E5"/>
    <w:rsid w:val="00A7759B"/>
    <w:rsid w:val="00A931E9"/>
    <w:rsid w:val="00A962B1"/>
    <w:rsid w:val="00A963A5"/>
    <w:rsid w:val="00AA2080"/>
    <w:rsid w:val="00AA3458"/>
    <w:rsid w:val="00AA4B0D"/>
    <w:rsid w:val="00AB4E2A"/>
    <w:rsid w:val="00AC5460"/>
    <w:rsid w:val="00AE0FB1"/>
    <w:rsid w:val="00AE5490"/>
    <w:rsid w:val="00AE7CBA"/>
    <w:rsid w:val="00B14D0E"/>
    <w:rsid w:val="00B2161F"/>
    <w:rsid w:val="00B2747B"/>
    <w:rsid w:val="00B27CE6"/>
    <w:rsid w:val="00B32F86"/>
    <w:rsid w:val="00B37C98"/>
    <w:rsid w:val="00B41472"/>
    <w:rsid w:val="00B42238"/>
    <w:rsid w:val="00B467AE"/>
    <w:rsid w:val="00B72B1A"/>
    <w:rsid w:val="00B8321F"/>
    <w:rsid w:val="00B87668"/>
    <w:rsid w:val="00BB14EA"/>
    <w:rsid w:val="00BC6315"/>
    <w:rsid w:val="00BC7AC7"/>
    <w:rsid w:val="00BD4785"/>
    <w:rsid w:val="00BD6C70"/>
    <w:rsid w:val="00BD75CA"/>
    <w:rsid w:val="00BE005D"/>
    <w:rsid w:val="00BE224D"/>
    <w:rsid w:val="00BE280E"/>
    <w:rsid w:val="00BF30C5"/>
    <w:rsid w:val="00C02D98"/>
    <w:rsid w:val="00C04359"/>
    <w:rsid w:val="00C04ECD"/>
    <w:rsid w:val="00C05688"/>
    <w:rsid w:val="00C128B8"/>
    <w:rsid w:val="00C15619"/>
    <w:rsid w:val="00C17CDD"/>
    <w:rsid w:val="00C36C0E"/>
    <w:rsid w:val="00C36ED0"/>
    <w:rsid w:val="00C42931"/>
    <w:rsid w:val="00C4491C"/>
    <w:rsid w:val="00C61DB6"/>
    <w:rsid w:val="00C65831"/>
    <w:rsid w:val="00C67506"/>
    <w:rsid w:val="00C70439"/>
    <w:rsid w:val="00C75138"/>
    <w:rsid w:val="00C83EA8"/>
    <w:rsid w:val="00C84751"/>
    <w:rsid w:val="00C901C2"/>
    <w:rsid w:val="00C942BA"/>
    <w:rsid w:val="00CA1AEF"/>
    <w:rsid w:val="00CC19D2"/>
    <w:rsid w:val="00CC1B2C"/>
    <w:rsid w:val="00CD1799"/>
    <w:rsid w:val="00CD25F4"/>
    <w:rsid w:val="00CE17E2"/>
    <w:rsid w:val="00CE511C"/>
    <w:rsid w:val="00D06673"/>
    <w:rsid w:val="00D16B7E"/>
    <w:rsid w:val="00D3188C"/>
    <w:rsid w:val="00D375C0"/>
    <w:rsid w:val="00D43940"/>
    <w:rsid w:val="00D43C8D"/>
    <w:rsid w:val="00D50903"/>
    <w:rsid w:val="00D5122B"/>
    <w:rsid w:val="00D52B40"/>
    <w:rsid w:val="00D60EBE"/>
    <w:rsid w:val="00D61A79"/>
    <w:rsid w:val="00D66CE7"/>
    <w:rsid w:val="00D97EF8"/>
    <w:rsid w:val="00DB112D"/>
    <w:rsid w:val="00DB3DED"/>
    <w:rsid w:val="00DB7601"/>
    <w:rsid w:val="00DB78C3"/>
    <w:rsid w:val="00DD2472"/>
    <w:rsid w:val="00DD5014"/>
    <w:rsid w:val="00DD51A9"/>
    <w:rsid w:val="00DD541D"/>
    <w:rsid w:val="00DD7090"/>
    <w:rsid w:val="00DE343E"/>
    <w:rsid w:val="00DF391F"/>
    <w:rsid w:val="00DF4355"/>
    <w:rsid w:val="00E00A2A"/>
    <w:rsid w:val="00E02B4F"/>
    <w:rsid w:val="00E055B3"/>
    <w:rsid w:val="00E11910"/>
    <w:rsid w:val="00E22F64"/>
    <w:rsid w:val="00E25FF9"/>
    <w:rsid w:val="00E31476"/>
    <w:rsid w:val="00E35803"/>
    <w:rsid w:val="00E35A03"/>
    <w:rsid w:val="00E36F42"/>
    <w:rsid w:val="00E4270F"/>
    <w:rsid w:val="00E51EC2"/>
    <w:rsid w:val="00E52A35"/>
    <w:rsid w:val="00E71FFF"/>
    <w:rsid w:val="00E72EC0"/>
    <w:rsid w:val="00E744F8"/>
    <w:rsid w:val="00E7585E"/>
    <w:rsid w:val="00E77549"/>
    <w:rsid w:val="00E879F9"/>
    <w:rsid w:val="00EA205F"/>
    <w:rsid w:val="00EB5929"/>
    <w:rsid w:val="00EB7E09"/>
    <w:rsid w:val="00EC4C23"/>
    <w:rsid w:val="00EE09B8"/>
    <w:rsid w:val="00EF1000"/>
    <w:rsid w:val="00EF11B5"/>
    <w:rsid w:val="00F14153"/>
    <w:rsid w:val="00F40EA7"/>
    <w:rsid w:val="00F53277"/>
    <w:rsid w:val="00F64ED2"/>
    <w:rsid w:val="00F70EF5"/>
    <w:rsid w:val="00F71289"/>
    <w:rsid w:val="00F860D3"/>
    <w:rsid w:val="00F94D19"/>
    <w:rsid w:val="00FC0608"/>
    <w:rsid w:val="00FC123B"/>
    <w:rsid w:val="00FC7633"/>
    <w:rsid w:val="00FD3F36"/>
    <w:rsid w:val="00FE2EF1"/>
    <w:rsid w:val="00FE7263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46F203D-E60E-463E-B9C3-D1296875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nhideWhenUsed/>
    <w:qFormat/>
    <w:locked/>
    <w:rsid w:val="00E1191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4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56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62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5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1D8F3-9FFD-43B7-ACDB-10E6F41C5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5813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Сергей Алешин</cp:lastModifiedBy>
  <cp:revision>17</cp:revision>
  <cp:lastPrinted>2021-02-26T09:40:00Z</cp:lastPrinted>
  <dcterms:created xsi:type="dcterms:W3CDTF">2023-09-12T08:40:00Z</dcterms:created>
  <dcterms:modified xsi:type="dcterms:W3CDTF">2023-09-12T09:44:00Z</dcterms:modified>
</cp:coreProperties>
</file>